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9D" w:rsidRDefault="00D2369D" w:rsidP="00D2369D">
      <w:pPr>
        <w:spacing w:line="460" w:lineRule="exac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附件6：</w:t>
      </w:r>
    </w:p>
    <w:p w:rsidR="00D2369D" w:rsidRDefault="00D2369D" w:rsidP="00D2369D">
      <w:pPr>
        <w:spacing w:line="460" w:lineRule="exact"/>
        <w:ind w:firstLineChars="200" w:firstLine="643"/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经济学院第十四届体育节教职工趣味运动会规程</w:t>
      </w:r>
    </w:p>
    <w:p w:rsidR="00D2369D" w:rsidRDefault="00D2369D" w:rsidP="00D2369D">
      <w:pPr>
        <w:spacing w:line="460" w:lineRule="exact"/>
        <w:ind w:firstLineChars="200" w:firstLine="643"/>
        <w:jc w:val="center"/>
        <w:rPr>
          <w:rFonts w:ascii="宋体" w:eastAsia="宋体" w:hAnsi="宋体" w:cs="宋体" w:hint="eastAsia"/>
          <w:b/>
          <w:sz w:val="32"/>
          <w:szCs w:val="32"/>
        </w:rPr>
      </w:pPr>
    </w:p>
    <w:p w:rsidR="00D2369D" w:rsidRDefault="00D2369D" w:rsidP="00D2369D">
      <w:pPr>
        <w:pStyle w:val="p0"/>
        <w:numPr>
          <w:ilvl w:val="0"/>
          <w:numId w:val="1"/>
        </w:numPr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参赛时间：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 xml:space="preserve">     2017年4月10日上午8:30——12:00   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二、参赛地点：旗山校区西区田径运动场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三、参赛单位：三办、经济系、工商系、 财金系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四、参赛项目：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1.12人×60米抱球迎面接力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规则：参赛队员双手抱一篮球迎面跑向队友，在指定地点将球交给下一位队友，待全部12人跑完，以先到达目的地为胜利。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2．篮球定点投准（每队10人）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地点：西区篮球场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规则：男队员站在罚球区，女队员在在合理冲撞区外任意位置定点投篮，每人投5粒球，以全队进球数量加总后确定比赛名次。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3、集体跳绳（每队8人）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规则：2人摇绳，6人跳绳。队员站成一排，双脚同时落地，90秒时间内计算跳绳总次数，每队2次机会，取最好的一次确定比赛名次。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五、参赛规则：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1. 教职工以系、办为单位组队，参赛单位不得弃权。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2.，共设3个集体项目，参赛队员男女不限，但每个队员限参加2个项目，每位参赛队员计成绩1分。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3.项目成绩，第一名10分，第二名8分，第三名6分，以此类推。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4.每队总成绩＝项目得分＋参赛人数得分，按照总分高低排定名次。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lastRenderedPageBreak/>
        <w:t>六、奖励办法：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1.设一等奖1名、二等奖1名、三等奖2名，分别给于1200元、1000元、800元奖励。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七、相关要求与说明：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1.请各单位组织尽可能多的队员参赛。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2.所有参赛队员记为参加学生活动一次。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3.若比赛时间因故改期，另行通知。</w:t>
      </w:r>
    </w:p>
    <w:p w:rsidR="00D2369D" w:rsidRDefault="00D2369D" w:rsidP="00D2369D">
      <w:pPr>
        <w:pStyle w:val="p0"/>
        <w:shd w:val="clear" w:color="auto" w:fill="FFFFFF"/>
        <w:spacing w:before="0" w:beforeAutospacing="0" w:after="0" w:afterAutospacing="0" w:line="460" w:lineRule="exact"/>
        <w:ind w:firstLineChars="250" w:firstLine="800"/>
        <w:rPr>
          <w:rFonts w:cs="仿宋_GB2312" w:hint="eastAsia"/>
          <w:kern w:val="2"/>
          <w:sz w:val="32"/>
          <w:szCs w:val="32"/>
        </w:rPr>
      </w:pPr>
      <w:r>
        <w:rPr>
          <w:rFonts w:cs="仿宋_GB2312" w:hint="eastAsia"/>
          <w:kern w:val="2"/>
          <w:sz w:val="32"/>
          <w:szCs w:val="32"/>
        </w:rPr>
        <w:t>4.队员参赛时，请穿运动鞋和服装，注意比赛安全。</w:t>
      </w:r>
    </w:p>
    <w:p w:rsidR="00D2369D" w:rsidRDefault="00D2369D" w:rsidP="00D2369D">
      <w:pPr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八、联系方式：</w:t>
      </w:r>
    </w:p>
    <w:p w:rsidR="008D1D1F" w:rsidRDefault="00D2369D" w:rsidP="00D2369D">
      <w:pPr>
        <w:ind w:firstLineChars="200" w:firstLine="640"/>
        <w:rPr>
          <w:rFonts w:ascii="宋体" w:hAnsi="宋体" w:cs="仿宋_GB2312"/>
          <w:sz w:val="32"/>
          <w:szCs w:val="32"/>
        </w:rPr>
      </w:pPr>
      <w:bookmarkStart w:id="0" w:name="_GoBack"/>
      <w:bookmarkEnd w:id="0"/>
      <w:r>
        <w:rPr>
          <w:rFonts w:ascii="宋体" w:hAnsi="宋体" w:cs="仿宋_GB2312" w:hint="eastAsia"/>
          <w:sz w:val="32"/>
          <w:szCs w:val="32"/>
        </w:rPr>
        <w:t>联系人：刘福文老师  电话：2286793</w:t>
      </w:r>
      <w:r>
        <w:rPr>
          <w:rFonts w:ascii="宋体" w:hAnsi="宋体" w:cs="仿宋_GB2312"/>
          <w:sz w:val="32"/>
          <w:szCs w:val="32"/>
        </w:rPr>
        <w:t>6</w:t>
      </w:r>
    </w:p>
    <w:p w:rsidR="00D2369D" w:rsidRPr="00D2369D" w:rsidRDefault="00D2369D" w:rsidP="00D2369D">
      <w:pPr>
        <w:rPr>
          <w:rFonts w:hint="eastAsia"/>
        </w:rPr>
      </w:pPr>
    </w:p>
    <w:sectPr w:rsidR="00D2369D" w:rsidRPr="00D2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FC" w:rsidRDefault="00312EFC" w:rsidP="00D2369D">
      <w:r>
        <w:separator/>
      </w:r>
    </w:p>
  </w:endnote>
  <w:endnote w:type="continuationSeparator" w:id="0">
    <w:p w:rsidR="00312EFC" w:rsidRDefault="00312EFC" w:rsidP="00D2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FC" w:rsidRDefault="00312EFC" w:rsidP="00D2369D">
      <w:r>
        <w:separator/>
      </w:r>
    </w:p>
  </w:footnote>
  <w:footnote w:type="continuationSeparator" w:id="0">
    <w:p w:rsidR="00312EFC" w:rsidRDefault="00312EFC" w:rsidP="00D2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B42D4"/>
    <w:multiLevelType w:val="singleLevel"/>
    <w:tmpl w:val="570B42D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12"/>
    <w:rsid w:val="001D3B12"/>
    <w:rsid w:val="00312EFC"/>
    <w:rsid w:val="008D1D1F"/>
    <w:rsid w:val="00D2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B87F5-3B09-46CC-9606-BF924584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69D"/>
    <w:rPr>
      <w:sz w:val="18"/>
      <w:szCs w:val="18"/>
    </w:rPr>
  </w:style>
  <w:style w:type="paragraph" w:customStyle="1" w:styleId="p0">
    <w:name w:val="p0"/>
    <w:basedOn w:val="a"/>
    <w:rsid w:val="00D23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2017-03-20T08:47:00Z</dcterms:created>
  <dcterms:modified xsi:type="dcterms:W3CDTF">2017-03-20T08:49:00Z</dcterms:modified>
</cp:coreProperties>
</file>