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经济学院202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-202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学年团支部立项评比申报表</w:t>
      </w:r>
    </w:p>
    <w:p>
      <w:pPr>
        <w:spacing w:line="560" w:lineRule="exact"/>
        <w:jc w:val="left"/>
        <w:rPr>
          <w:rFonts w:ascii="黑体" w:hAnsi="黑体" w:eastAsia="黑体"/>
          <w:b/>
          <w:sz w:val="28"/>
          <w:szCs w:val="28"/>
        </w:rPr>
      </w:pP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3413"/>
        <w:gridCol w:w="212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支部立项主题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34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主要活动次数</w:t>
            </w:r>
          </w:p>
        </w:tc>
        <w:tc>
          <w:tcPr>
            <w:tcW w:w="3413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支部立项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简介以及特色亮点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7886" w:type="dxa"/>
            <w:gridSpan w:val="3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已开展项目简介以及“微团课”、“青典型”、“云分享”活动的开展情况</w:t>
            </w:r>
          </w:p>
        </w:tc>
        <w:tc>
          <w:tcPr>
            <w:tcW w:w="7886" w:type="dxa"/>
            <w:gridSpan w:val="3"/>
          </w:tcPr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开展团日活动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主题学习会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6" w:type="dxa"/>
            <w:gridSpan w:val="3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主要宣传报道</w:t>
            </w:r>
          </w:p>
        </w:tc>
        <w:tc>
          <w:tcPr>
            <w:tcW w:w="7886" w:type="dxa"/>
            <w:gridSpan w:val="3"/>
          </w:tcPr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03"/>
    <w:rsid w:val="001F7744"/>
    <w:rsid w:val="00831803"/>
    <w:rsid w:val="00884589"/>
    <w:rsid w:val="103A7B04"/>
    <w:rsid w:val="13A63B0B"/>
    <w:rsid w:val="1B4063C2"/>
    <w:rsid w:val="207D4F50"/>
    <w:rsid w:val="46C47E70"/>
    <w:rsid w:val="698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178</Characters>
  <Lines>1</Lines>
  <Paragraphs>1</Paragraphs>
  <TotalTime>5</TotalTime>
  <ScaleCrop>false</ScaleCrop>
  <LinksUpToDate>false</LinksUpToDate>
  <CharactersWithSpaces>208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2021-04-06T13:54:00Z</dcterms:created>
  <dc:creator>王婧婧</dc:creator>
  <cp:lastModifiedBy>WPS_1569929528</cp:lastModifiedBy>
  <dcterms:modified xsi:type="dcterms:W3CDTF">2022-04-22T16:12:06Z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