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硕士研究生招生复试考场规则</w:t>
      </w:r>
    </w:p>
    <w:p>
      <w:pPr>
        <w:ind w:firstLine="64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pStyle w:val="5"/>
        <w:numPr>
          <w:ilvl w:val="0"/>
          <w:numId w:val="1"/>
        </w:numPr>
        <w:ind w:left="0"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考生应自觉服从</w:t>
      </w:r>
      <w:r>
        <w:rPr>
          <w:rFonts w:ascii="仿宋_GB2312" w:hAnsi="仿宋" w:eastAsia="仿宋_GB2312" w:cs="仿宋"/>
          <w:sz w:val="32"/>
          <w:szCs w:val="32"/>
        </w:rPr>
        <w:t>考试</w:t>
      </w:r>
      <w:r>
        <w:rPr>
          <w:rFonts w:hint="eastAsia" w:ascii="仿宋_GB2312" w:hAnsi="仿宋" w:eastAsia="仿宋_GB2312" w:cs="仿宋"/>
          <w:sz w:val="32"/>
          <w:szCs w:val="32"/>
        </w:rPr>
        <w:t>工作人员管理，严格遵从</w:t>
      </w:r>
      <w:r>
        <w:rPr>
          <w:rFonts w:ascii="仿宋_GB2312" w:hAnsi="仿宋" w:eastAsia="仿宋_GB2312" w:cs="仿宋"/>
          <w:sz w:val="32"/>
          <w:szCs w:val="32"/>
        </w:rPr>
        <w:t>考试</w:t>
      </w:r>
      <w:r>
        <w:rPr>
          <w:rFonts w:hint="eastAsia" w:ascii="仿宋_GB2312" w:hAnsi="仿宋" w:eastAsia="仿宋_GB2312" w:cs="仿宋"/>
          <w:sz w:val="32"/>
          <w:szCs w:val="32"/>
        </w:rPr>
        <w:t>工作人员关于</w:t>
      </w:r>
      <w:r>
        <w:rPr>
          <w:rFonts w:ascii="仿宋_GB2312" w:hAnsi="仿宋" w:eastAsia="仿宋_GB2312" w:cs="仿宋"/>
          <w:sz w:val="32"/>
          <w:szCs w:val="32"/>
        </w:rPr>
        <w:t>复试考场</w:t>
      </w:r>
      <w:r>
        <w:rPr>
          <w:rFonts w:hint="eastAsia" w:ascii="仿宋_GB2312" w:hAnsi="仿宋" w:eastAsia="仿宋_GB2312" w:cs="仿宋"/>
          <w:sz w:val="32"/>
          <w:szCs w:val="32"/>
        </w:rPr>
        <w:t>入场、离场等相关指令，不得以任何理由妨碍工作人员履行职责，不得扰乱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考场及其他相关场所的秩序。</w:t>
      </w:r>
    </w:p>
    <w:p>
      <w:pPr>
        <w:pStyle w:val="5"/>
        <w:numPr>
          <w:ilvl w:val="0"/>
          <w:numId w:val="1"/>
        </w:numPr>
        <w:ind w:left="0"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考生应按要求备妥复试所需的软硬件条件，按规定时间参加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ind w:left="0"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考生须凭本人《准考证》和有效居民身份证参加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，并主动配合身份验证核查等。</w:t>
      </w:r>
    </w:p>
    <w:p>
      <w:pPr>
        <w:pStyle w:val="5"/>
        <w:numPr>
          <w:ilvl w:val="0"/>
          <w:numId w:val="1"/>
        </w:numPr>
        <w:ind w:left="0"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期间考生不得录屏录像录音。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试题属于国家机密，按国家机密级事项管理，严禁在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过程中录屏、录音、摄影、摄像，严禁传播与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相关的内容，严禁将</w:t>
      </w:r>
      <w:r>
        <w:rPr>
          <w:rFonts w:ascii="仿宋_GB2312" w:hAnsi="仿宋" w:eastAsia="仿宋_GB2312" w:cs="仿宋"/>
          <w:sz w:val="32"/>
          <w:szCs w:val="32"/>
        </w:rPr>
        <w:t>复试</w:t>
      </w:r>
      <w:r>
        <w:rPr>
          <w:rFonts w:hint="eastAsia" w:ascii="仿宋_GB2312" w:hAnsi="仿宋" w:eastAsia="仿宋_GB2312" w:cs="仿宋"/>
          <w:sz w:val="32"/>
          <w:szCs w:val="32"/>
        </w:rPr>
        <w:t>有关信息泄露给他人，一经查实将取消其复试资格并追究相关责任。</w:t>
      </w:r>
    </w:p>
    <w:p>
      <w:pPr>
        <w:pStyle w:val="5"/>
        <w:numPr>
          <w:ilvl w:val="0"/>
          <w:numId w:val="1"/>
        </w:numPr>
        <w:ind w:left="0" w:firstLine="64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应严格遵守考试纪律，不得由他人替考，也不得接受他人或机构以任何方式助考。对在复试过程中有违规行为的考生，一经查实，即按照相关规定严肃处理，取消录取资格，记入《国家教育考试考生诚信档案》。入学后3个月内，学校将按照《普通高等学校学生管理规定》有关要求，对所有考生进行全面复查，复查不合格的，取消学籍；情节严重的，移交有关部门调查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8D51"/>
    <w:multiLevelType w:val="singleLevel"/>
    <w:tmpl w:val="11868D5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512EE"/>
    <w:rsid w:val="1BEE3753"/>
    <w:rsid w:val="2F1F67CE"/>
    <w:rsid w:val="31F14FA0"/>
    <w:rsid w:val="3D6674DC"/>
    <w:rsid w:val="41885DBE"/>
    <w:rsid w:val="455F40A7"/>
    <w:rsid w:val="4B5C0E4D"/>
    <w:rsid w:val="4ED82FAF"/>
    <w:rsid w:val="509F7245"/>
    <w:rsid w:val="58A430E5"/>
    <w:rsid w:val="5A254970"/>
    <w:rsid w:val="612C254E"/>
    <w:rsid w:val="68BA6900"/>
    <w:rsid w:val="6BFA7F54"/>
    <w:rsid w:val="6F502AE9"/>
    <w:rsid w:val="7D385F8F"/>
    <w:rsid w:val="7E1D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2025-05-21T03:05:00Z</dcterms:created>
  <dc:creator>Lenovo</dc:creator>
  <cp:lastModifiedBy>刘海波</cp:lastModifiedBy>
  <dcterms:modified xsi:type="dcterms:W3CDTF">2026-03-23T02:17:20Z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