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0B" w:rsidRDefault="009E080B" w:rsidP="009E080B">
      <w:pPr>
        <w:spacing w:afterLines="50"/>
        <w:jc w:val="center"/>
        <w:rPr>
          <w:rFonts w:ascii="黑体" w:eastAsia="黑体" w:hint="eastAsia"/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>创业项目计划书内容参考</w:t>
      </w:r>
    </w:p>
    <w:p w:rsidR="009E080B" w:rsidRDefault="009E080B" w:rsidP="009E080B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创业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计划</w:t>
      </w:r>
      <w:r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/>
          <w:sz w:val="28"/>
          <w:szCs w:val="28"/>
        </w:rPr>
        <w:t>包括</w:t>
      </w:r>
      <w:r>
        <w:rPr>
          <w:rFonts w:ascii="仿宋" w:eastAsia="仿宋" w:hAnsi="仿宋" w:hint="eastAsia"/>
          <w:sz w:val="28"/>
          <w:szCs w:val="28"/>
        </w:rPr>
        <w:t>项目简介、项目方案、项目特色与创新点、项目进度安排、项目经费使用计划、项目完成预计成果。其中，</w:t>
      </w:r>
      <w:proofErr w:type="gramStart"/>
      <w:r>
        <w:rPr>
          <w:rFonts w:ascii="仿宋" w:eastAsia="仿宋" w:hAnsi="仿宋" w:hint="eastAsia"/>
          <w:sz w:val="28"/>
          <w:szCs w:val="28"/>
        </w:rPr>
        <w:t>请突出</w:t>
      </w:r>
      <w:proofErr w:type="gramEnd"/>
      <w:r>
        <w:rPr>
          <w:rFonts w:ascii="仿宋" w:eastAsia="仿宋" w:hAnsi="仿宋" w:hint="eastAsia"/>
          <w:sz w:val="28"/>
          <w:szCs w:val="28"/>
        </w:rPr>
        <w:t>表现项目方案。</w:t>
      </w:r>
    </w:p>
    <w:p w:rsidR="009E080B" w:rsidRDefault="009E080B" w:rsidP="009E080B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项目方案可包含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执行总结</w:t>
      </w:r>
      <w:r>
        <w:rPr>
          <w:rFonts w:ascii="仿宋" w:eastAsia="仿宋" w:hAnsi="仿宋"/>
          <w:sz w:val="28"/>
          <w:szCs w:val="28"/>
        </w:rPr>
        <w:t>，市场调查和分析，公司战略，营销策略，经营管理，管理团队，融资与资金运营计划，财务分析与预测，关键的风险和问题等方面。</w:t>
      </w:r>
      <w:r>
        <w:rPr>
          <w:rFonts w:ascii="仿宋" w:eastAsia="仿宋" w:hAnsi="仿宋" w:hint="eastAsia"/>
          <w:sz w:val="28"/>
          <w:szCs w:val="28"/>
        </w:rPr>
        <w:t>方案参考内容如下：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>
        <w:rPr>
          <w:rFonts w:ascii="仿宋" w:eastAsia="仿宋" w:hAnsi="仿宋"/>
          <w:b/>
          <w:sz w:val="28"/>
          <w:szCs w:val="28"/>
        </w:rPr>
        <w:t>执行总结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公司及提供的产品、技术、概念产品或服务的概述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面临的市场机会和目标市场定位与预测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市场环境和竞争优势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>
        <w:rPr>
          <w:rFonts w:ascii="仿宋" w:eastAsia="仿宋" w:hAnsi="仿宋"/>
          <w:sz w:val="28"/>
          <w:szCs w:val="28"/>
        </w:rPr>
        <w:t>经济状况和盈利能力预测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>
        <w:rPr>
          <w:rFonts w:ascii="仿宋" w:eastAsia="仿宋" w:hAnsi="仿宋"/>
          <w:sz w:val="28"/>
          <w:szCs w:val="28"/>
        </w:rPr>
        <w:t>团队概述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</w:t>
      </w:r>
      <w:r>
        <w:rPr>
          <w:rFonts w:ascii="仿宋" w:eastAsia="仿宋" w:hAnsi="仿宋"/>
          <w:sz w:val="28"/>
          <w:szCs w:val="28"/>
        </w:rPr>
        <w:t>所需资源，提供的利益等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>
        <w:rPr>
          <w:rFonts w:ascii="仿宋" w:eastAsia="仿宋" w:hAnsi="仿宋"/>
          <w:b/>
          <w:sz w:val="28"/>
          <w:szCs w:val="28"/>
        </w:rPr>
        <w:t>产品/服务介绍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proofErr w:type="gramStart"/>
      <w:r>
        <w:rPr>
          <w:rFonts w:ascii="仿宋" w:eastAsia="仿宋" w:hAnsi="仿宋"/>
          <w:sz w:val="28"/>
          <w:szCs w:val="28"/>
        </w:rPr>
        <w:t>本创业</w:t>
      </w:r>
      <w:proofErr w:type="gramEnd"/>
      <w:r>
        <w:rPr>
          <w:rFonts w:ascii="仿宋" w:eastAsia="仿宋" w:hAnsi="仿宋"/>
          <w:sz w:val="28"/>
          <w:szCs w:val="28"/>
        </w:rPr>
        <w:t>计划的产业背景和市场竞争环境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详细的产品、技术、概念产品或服务说明，以及如何满足关键的顾客需求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/>
          <w:b/>
          <w:sz w:val="28"/>
          <w:szCs w:val="28"/>
        </w:rPr>
        <w:t>公司战略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阐释公司的发展战略，分阶段制定公司的发展计划与目标，包括：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商业模式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总体进度安排、分阶段制定公司的发展计划与市场目标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公司的研发方向和产品线扩张策略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>
        <w:rPr>
          <w:rFonts w:ascii="仿宋" w:eastAsia="仿宋" w:hAnsi="仿宋"/>
          <w:sz w:val="28"/>
          <w:szCs w:val="28"/>
        </w:rPr>
        <w:t>主要的合作伙伴与竞争对手等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>
        <w:rPr>
          <w:rFonts w:ascii="仿宋" w:eastAsia="仿宋" w:hAnsi="仿宋"/>
          <w:b/>
          <w:sz w:val="28"/>
          <w:szCs w:val="28"/>
        </w:rPr>
        <w:t>市场调查和分析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目标市场的定位与分析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市场容量估算和趋势预测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竞争分析和竞争优势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估计的市场份额和销售额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>
        <w:rPr>
          <w:rFonts w:ascii="仿宋" w:eastAsia="仿宋" w:hAnsi="仿宋"/>
          <w:sz w:val="28"/>
          <w:szCs w:val="28"/>
        </w:rPr>
        <w:t>市场发展的趋势等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</w:t>
      </w:r>
      <w:r>
        <w:rPr>
          <w:rFonts w:ascii="仿宋" w:eastAsia="仿宋" w:hAnsi="仿宋"/>
          <w:b/>
          <w:sz w:val="28"/>
          <w:szCs w:val="28"/>
        </w:rPr>
        <w:t>营销策略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制定有效的营销策略，确保产品顺利进入市场，并保持和提高市场占有率，包括：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定义产品、技术、概念产品或服务面对的顾客群，所提供的核心价值、附加利益等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制定符合本项目市场特点的价格策略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构建通畅合理的营销渠道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>
        <w:rPr>
          <w:rFonts w:ascii="仿宋" w:eastAsia="仿宋" w:hAnsi="仿宋"/>
          <w:sz w:val="28"/>
          <w:szCs w:val="28"/>
        </w:rPr>
        <w:t>提出新颖而富于吸引力的推广策略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</w:t>
      </w:r>
      <w:r>
        <w:rPr>
          <w:rFonts w:ascii="仿宋" w:eastAsia="仿宋" w:hAnsi="仿宋"/>
          <w:b/>
          <w:sz w:val="28"/>
          <w:szCs w:val="28"/>
        </w:rPr>
        <w:t>经营管理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生产工艺/服务流程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设备购置和改建、人员配备、生产周期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产品/服务质量控制与管理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</w:t>
      </w:r>
      <w:r>
        <w:rPr>
          <w:rFonts w:ascii="仿宋" w:eastAsia="仿宋" w:hAnsi="仿宋"/>
          <w:b/>
          <w:sz w:val="28"/>
          <w:szCs w:val="28"/>
        </w:rPr>
        <w:t>创业团队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公司的管理团队，组织架构以及团队能力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各成员与管理公司有关的教育和工作背景，团队成员的分工和互补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领导层成员，创业顾问以及主要的投资人和持股情况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</w:t>
      </w:r>
      <w:r>
        <w:rPr>
          <w:rFonts w:ascii="仿宋" w:eastAsia="仿宋" w:hAnsi="仿宋"/>
          <w:b/>
          <w:sz w:val="28"/>
          <w:szCs w:val="28"/>
        </w:rPr>
        <w:t>企业经济/财务状况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资金需求和来源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融资计划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股本结构与规模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>
        <w:rPr>
          <w:rFonts w:ascii="仿宋" w:eastAsia="仿宋" w:hAnsi="仿宋"/>
          <w:sz w:val="28"/>
          <w:szCs w:val="28"/>
        </w:rPr>
        <w:t>资金运营计划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>
        <w:rPr>
          <w:rFonts w:ascii="仿宋" w:eastAsia="仿宋" w:hAnsi="仿宋"/>
          <w:sz w:val="28"/>
          <w:szCs w:val="28"/>
        </w:rPr>
        <w:t>退出策略（方式、时间）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</w:t>
      </w:r>
      <w:r>
        <w:rPr>
          <w:rFonts w:ascii="仿宋" w:eastAsia="仿宋" w:hAnsi="仿宋"/>
          <w:b/>
          <w:sz w:val="28"/>
          <w:szCs w:val="28"/>
        </w:rPr>
        <w:t>财务分析与预测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</w:rPr>
        <w:t>关键的财务假设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</w:rPr>
        <w:t>会计报表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</w:rPr>
        <w:t>财务分析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十、</w:t>
      </w:r>
      <w:r>
        <w:rPr>
          <w:rFonts w:ascii="仿宋" w:eastAsia="仿宋" w:hAnsi="仿宋"/>
          <w:b/>
          <w:sz w:val="28"/>
          <w:szCs w:val="28"/>
        </w:rPr>
        <w:t>关键的风险和问题</w:t>
      </w:r>
    </w:p>
    <w:p w:rsidR="009E080B" w:rsidRDefault="009E080B" w:rsidP="009E080B">
      <w:pPr>
        <w:adjustRightInd w:val="0"/>
        <w:snapToGrid w:val="0"/>
        <w:spacing w:line="420" w:lineRule="exact"/>
        <w:ind w:firstLine="60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可能的技术、市场、财务等方面的风险和问题、相应的规避计划等。</w:t>
      </w:r>
    </w:p>
    <w:p w:rsidR="009E080B" w:rsidRDefault="009E080B" w:rsidP="009E080B">
      <w:pPr>
        <w:pStyle w:val="a5"/>
        <w:adjustRightInd w:val="0"/>
        <w:snapToGrid w:val="0"/>
        <w:spacing w:line="420" w:lineRule="exact"/>
        <w:ind w:left="420" w:firstLineChars="100" w:firstLine="321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9E080B" w:rsidRDefault="009E080B" w:rsidP="009E080B">
      <w:pPr>
        <w:pStyle w:val="a5"/>
        <w:adjustRightInd w:val="0"/>
        <w:snapToGrid w:val="0"/>
        <w:spacing w:line="420" w:lineRule="exac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备注：内容仅供参考，参赛团队可以根据项目具体情况灵活调整。</w:t>
      </w:r>
    </w:p>
    <w:p w:rsidR="004358AB" w:rsidRPr="009E080B" w:rsidRDefault="004358AB" w:rsidP="00323B43"/>
    <w:sectPr w:rsidR="004358AB" w:rsidRPr="009E080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080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000000" w:rsidRDefault="009E08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080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000000" w:rsidRDefault="009E080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E080B"/>
    <w:rsid w:val="00086C14"/>
    <w:rsid w:val="00323B43"/>
    <w:rsid w:val="003D37D8"/>
    <w:rsid w:val="004358AB"/>
    <w:rsid w:val="008B7726"/>
    <w:rsid w:val="009E080B"/>
    <w:rsid w:val="00D9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0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80B"/>
  </w:style>
  <w:style w:type="paragraph" w:styleId="a4">
    <w:name w:val="footer"/>
    <w:basedOn w:val="a"/>
    <w:link w:val="Char"/>
    <w:rsid w:val="009E0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E080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Plain Text"/>
    <w:basedOn w:val="a"/>
    <w:link w:val="Char0"/>
    <w:rsid w:val="009E080B"/>
    <w:rPr>
      <w:rFonts w:ascii="宋体" w:hAnsi="Courier New"/>
    </w:rPr>
  </w:style>
  <w:style w:type="character" w:customStyle="1" w:styleId="Char0">
    <w:name w:val="纯文本 Char"/>
    <w:basedOn w:val="a0"/>
    <w:link w:val="a5"/>
    <w:rsid w:val="009E080B"/>
    <w:rPr>
      <w:rFonts w:ascii="宋体" w:eastAsia="宋体" w:hAnsi="Courier New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2013-07-23T15:10:00Z</dcterms:created>
  <dcterms:modified xsi:type="dcterms:W3CDTF">2013-07-23T15:11:00Z</dcterms:modified>
</cp:coreProperties>
</file>