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国内七大类核心期刊遴选体系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、北京大学图书馆“中文核心期刊”；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、南京大学“中文社会科学引文索引（</w:t>
      </w:r>
      <w:r>
        <w:rPr>
          <w:rFonts w:ascii="宋体" w:hAnsi="宋体" w:cs="宋体"/>
          <w:sz w:val="32"/>
          <w:szCs w:val="32"/>
        </w:rPr>
        <w:t>CSSCI)</w:t>
      </w:r>
      <w:r>
        <w:rPr>
          <w:rFonts w:hint="eastAsia" w:ascii="宋体" w:hAnsi="宋体" w:cs="宋体"/>
          <w:sz w:val="32"/>
          <w:szCs w:val="32"/>
        </w:rPr>
        <w:t>来源期刊”；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、中国科学技术信息研究所“中国科技论文统计源期刊”（又称“中国科技核心期刊”）；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、中国社会科学院文献信息中心“中国人文社会科学核心期刊”；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、中国科学院文献情报中心“中国科学引文数据库（</w:t>
      </w:r>
      <w:r>
        <w:rPr>
          <w:rFonts w:ascii="宋体" w:hAnsi="宋体" w:cs="宋体"/>
          <w:sz w:val="32"/>
          <w:szCs w:val="32"/>
        </w:rPr>
        <w:t>CSCD)</w:t>
      </w:r>
      <w:r>
        <w:rPr>
          <w:rFonts w:hint="eastAsia" w:ascii="宋体" w:hAnsi="宋体" w:cs="宋体"/>
          <w:sz w:val="32"/>
          <w:szCs w:val="32"/>
        </w:rPr>
        <w:t>来源期刊”；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</w:t>
      </w:r>
      <w:r>
        <w:rPr>
          <w:rFonts w:hint="eastAsia" w:ascii="宋体" w:hAnsi="宋体" w:cs="宋体"/>
          <w:sz w:val="32"/>
          <w:szCs w:val="32"/>
        </w:rPr>
        <w:t>、中国人文社会科学学报学会“中国人文社科学报核心期刊”；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7</w:t>
      </w:r>
      <w:r>
        <w:rPr>
          <w:rFonts w:hint="eastAsia" w:ascii="宋体" w:hAnsi="宋体" w:cs="宋体"/>
          <w:sz w:val="32"/>
          <w:szCs w:val="32"/>
        </w:rPr>
        <w:t>、万方数据股份有限公司的“中国核心期刊遴选数据库”。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40621"/>
    <w:rsid w:val="330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2017-12-25T05:14:00Z</dcterms:created>
  <dc:creator>爱不可及</dc:creator>
  <cp:lastModifiedBy>爱不可及</cp:lastModifiedBy>
  <dcterms:modified xsi:type="dcterms:W3CDTF">2017-12-25T05:15:16Z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