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A6DA49">
      <w:pPr>
        <w:jc w:val="center"/>
        <w:rPr>
          <w:rFonts w:hint="eastAsia" w:ascii="黑体" w:hAnsi="黑体" w:eastAsia="黑体"/>
          <w:b/>
          <w:sz w:val="32"/>
          <w:szCs w:val="32"/>
        </w:rPr>
      </w:pPr>
      <w:r>
        <w:rPr>
          <w:rFonts w:hint="eastAsia" w:ascii="黑体" w:hAnsi="黑体" w:eastAsia="黑体"/>
          <w:b/>
          <w:sz w:val="32"/>
          <w:szCs w:val="32"/>
        </w:rPr>
        <w:t>福建师范大学研究生学业奖学金申请审批表</w:t>
      </w:r>
    </w:p>
    <w:p w14:paraId="6E0FC5D5">
      <w:pPr>
        <w:jc w:val="center"/>
        <w:rPr>
          <w:rFonts w:hint="eastAsia"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（</w:t>
      </w:r>
      <w:r>
        <w:rPr>
          <w:rFonts w:hint="eastAsia" w:ascii="宋体" w:hAnsi="宋体"/>
          <w:sz w:val="24"/>
          <w:lang w:val="en-US" w:eastAsia="zh-CN"/>
        </w:rPr>
        <w:t>2023-2024</w:t>
      </w:r>
      <w:r>
        <w:rPr>
          <w:rFonts w:hint="eastAsia" w:ascii="宋体" w:hAnsi="宋体"/>
          <w:sz w:val="24"/>
        </w:rPr>
        <w:t>学年</w:t>
      </w:r>
      <w:r>
        <w:rPr>
          <w:rFonts w:hint="eastAsia" w:ascii="宋体" w:hAnsi="宋体"/>
          <w:b/>
          <w:sz w:val="24"/>
        </w:rPr>
        <w:t>）</w:t>
      </w:r>
    </w:p>
    <w:p w14:paraId="0F1D6877">
      <w:pPr>
        <w:ind w:firstLine="2036" w:firstLineChars="845"/>
        <w:rPr>
          <w:rFonts w:hint="eastAsia" w:ascii="宋体" w:hAnsi="宋体"/>
          <w:b/>
          <w:sz w:val="24"/>
        </w:rPr>
      </w:pPr>
    </w:p>
    <w:tbl>
      <w:tblPr>
        <w:tblStyle w:val="5"/>
        <w:tblW w:w="1009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1"/>
        <w:gridCol w:w="1559"/>
        <w:gridCol w:w="1134"/>
        <w:gridCol w:w="567"/>
        <w:gridCol w:w="1723"/>
        <w:gridCol w:w="173"/>
        <w:gridCol w:w="981"/>
        <w:gridCol w:w="384"/>
        <w:gridCol w:w="782"/>
        <w:gridCol w:w="1191"/>
      </w:tblGrid>
      <w:tr w14:paraId="47C5E7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  <w:jc w:val="center"/>
        </w:trPr>
        <w:tc>
          <w:tcPr>
            <w:tcW w:w="1601" w:type="dxa"/>
            <w:tcBorders>
              <w:top w:val="single" w:color="auto" w:sz="12" w:space="0"/>
              <w:left w:val="single" w:color="auto" w:sz="12" w:space="0"/>
            </w:tcBorders>
            <w:noWrap w:val="0"/>
            <w:vAlign w:val="center"/>
          </w:tcPr>
          <w:p w14:paraId="2EA59278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姓    名</w:t>
            </w:r>
          </w:p>
        </w:tc>
        <w:tc>
          <w:tcPr>
            <w:tcW w:w="1559" w:type="dxa"/>
            <w:tcBorders>
              <w:top w:val="single" w:color="auto" w:sz="12" w:space="0"/>
            </w:tcBorders>
            <w:noWrap w:val="0"/>
            <w:vAlign w:val="center"/>
          </w:tcPr>
          <w:p w14:paraId="6E5C13B7">
            <w:pPr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万紫华</w:t>
            </w:r>
          </w:p>
        </w:tc>
        <w:tc>
          <w:tcPr>
            <w:tcW w:w="1701" w:type="dxa"/>
            <w:gridSpan w:val="2"/>
            <w:tcBorders>
              <w:top w:val="single" w:color="auto" w:sz="12" w:space="0"/>
            </w:tcBorders>
            <w:noWrap w:val="0"/>
            <w:vAlign w:val="center"/>
          </w:tcPr>
          <w:p w14:paraId="5874A42C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性 别</w:t>
            </w:r>
          </w:p>
        </w:tc>
        <w:tc>
          <w:tcPr>
            <w:tcW w:w="1723" w:type="dxa"/>
            <w:tcBorders>
              <w:top w:val="single" w:color="auto" w:sz="12" w:space="0"/>
            </w:tcBorders>
            <w:noWrap w:val="0"/>
            <w:vAlign w:val="center"/>
          </w:tcPr>
          <w:p w14:paraId="499E1CF7">
            <w:pPr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女</w:t>
            </w:r>
          </w:p>
        </w:tc>
        <w:tc>
          <w:tcPr>
            <w:tcW w:w="1538" w:type="dxa"/>
            <w:gridSpan w:val="3"/>
            <w:tcBorders>
              <w:top w:val="single" w:color="auto" w:sz="12" w:space="0"/>
            </w:tcBorders>
            <w:noWrap w:val="0"/>
            <w:vAlign w:val="center"/>
          </w:tcPr>
          <w:p w14:paraId="15B45ECB">
            <w:pPr>
              <w:jc w:val="center"/>
              <w:rPr>
                <w:rFonts w:hint="eastAsia" w:ascii="宋体" w:hAnsi="宋体" w:eastAsia="宋体" w:cs="Times New Roman"/>
                <w:sz w:val="24"/>
              </w:rPr>
            </w:pPr>
            <w:r>
              <w:rPr>
                <w:rFonts w:hint="eastAsia" w:ascii="宋体" w:hAnsi="宋体" w:eastAsia="宋体" w:cs="Times New Roman"/>
                <w:sz w:val="24"/>
              </w:rPr>
              <w:t>申请等级</w:t>
            </w:r>
          </w:p>
        </w:tc>
        <w:tc>
          <w:tcPr>
            <w:tcW w:w="1973" w:type="dxa"/>
            <w:gridSpan w:val="2"/>
            <w:tcBorders>
              <w:top w:val="single" w:color="auto" w:sz="12" w:space="0"/>
              <w:right w:val="single" w:color="auto" w:sz="12" w:space="0"/>
            </w:tcBorders>
            <w:shd w:val="clear"/>
            <w:noWrap w:val="0"/>
            <w:vAlign w:val="center"/>
          </w:tcPr>
          <w:p w14:paraId="66ACE1B3">
            <w:pPr>
              <w:jc w:val="center"/>
              <w:rPr>
                <w:rFonts w:hint="default" w:ascii="宋体" w:hAnsi="宋体" w:eastAsia="宋体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/>
                <w:kern w:val="2"/>
                <w:sz w:val="24"/>
                <w:szCs w:val="24"/>
                <w:lang w:val="en-US" w:eastAsia="zh-CN" w:bidi="ar-SA"/>
              </w:rPr>
              <w:t>三等学业奖学金</w:t>
            </w:r>
          </w:p>
        </w:tc>
      </w:tr>
      <w:tr w14:paraId="6CC42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8" w:hRule="atLeast"/>
          <w:jc w:val="center"/>
        </w:trPr>
        <w:tc>
          <w:tcPr>
            <w:tcW w:w="1601" w:type="dxa"/>
            <w:tcBorders>
              <w:left w:val="single" w:color="auto" w:sz="12" w:space="0"/>
            </w:tcBorders>
            <w:noWrap w:val="0"/>
            <w:vAlign w:val="center"/>
          </w:tcPr>
          <w:p w14:paraId="780A8391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政治面貌</w:t>
            </w:r>
          </w:p>
        </w:tc>
        <w:tc>
          <w:tcPr>
            <w:tcW w:w="1559" w:type="dxa"/>
            <w:noWrap w:val="0"/>
            <w:vAlign w:val="center"/>
          </w:tcPr>
          <w:p w14:paraId="7678B0E3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中共党员</w:t>
            </w:r>
          </w:p>
        </w:tc>
        <w:tc>
          <w:tcPr>
            <w:tcW w:w="1701" w:type="dxa"/>
            <w:gridSpan w:val="2"/>
            <w:noWrap w:val="0"/>
            <w:vAlign w:val="center"/>
          </w:tcPr>
          <w:p w14:paraId="37DD4C98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民 族</w:t>
            </w:r>
          </w:p>
        </w:tc>
        <w:tc>
          <w:tcPr>
            <w:tcW w:w="1723" w:type="dxa"/>
            <w:noWrap w:val="0"/>
            <w:vAlign w:val="center"/>
          </w:tcPr>
          <w:p w14:paraId="02C0E031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汉族</w:t>
            </w:r>
          </w:p>
        </w:tc>
        <w:tc>
          <w:tcPr>
            <w:tcW w:w="1538" w:type="dxa"/>
            <w:gridSpan w:val="3"/>
            <w:noWrap w:val="0"/>
            <w:vAlign w:val="center"/>
          </w:tcPr>
          <w:p w14:paraId="75837C95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录取类别</w:t>
            </w:r>
          </w:p>
        </w:tc>
        <w:tc>
          <w:tcPr>
            <w:tcW w:w="1973" w:type="dxa"/>
            <w:gridSpan w:val="2"/>
            <w:tcBorders>
              <w:right w:val="single" w:color="auto" w:sz="12" w:space="0"/>
            </w:tcBorders>
            <w:noWrap w:val="0"/>
            <w:vAlign w:val="center"/>
          </w:tcPr>
          <w:p w14:paraId="6421922B">
            <w:pPr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非定向就业</w:t>
            </w:r>
          </w:p>
        </w:tc>
      </w:tr>
      <w:tr w14:paraId="1EC99A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6" w:hRule="atLeast"/>
          <w:jc w:val="center"/>
        </w:trPr>
        <w:tc>
          <w:tcPr>
            <w:tcW w:w="1601" w:type="dxa"/>
            <w:tcBorders>
              <w:left w:val="single" w:color="auto" w:sz="12" w:space="0"/>
            </w:tcBorders>
            <w:noWrap w:val="0"/>
            <w:vAlign w:val="center"/>
          </w:tcPr>
          <w:p w14:paraId="2AE6058C"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所在学院</w:t>
            </w:r>
          </w:p>
        </w:tc>
        <w:tc>
          <w:tcPr>
            <w:tcW w:w="1559" w:type="dxa"/>
            <w:noWrap w:val="0"/>
            <w:vAlign w:val="center"/>
          </w:tcPr>
          <w:p w14:paraId="48D1FD89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经济学院</w:t>
            </w:r>
          </w:p>
        </w:tc>
        <w:tc>
          <w:tcPr>
            <w:tcW w:w="1701" w:type="dxa"/>
            <w:gridSpan w:val="2"/>
            <w:noWrap w:val="0"/>
            <w:vAlign w:val="center"/>
          </w:tcPr>
          <w:p w14:paraId="57DFEB17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 业</w:t>
            </w:r>
          </w:p>
        </w:tc>
        <w:tc>
          <w:tcPr>
            <w:tcW w:w="1723" w:type="dxa"/>
            <w:noWrap w:val="0"/>
            <w:vAlign w:val="center"/>
          </w:tcPr>
          <w:p w14:paraId="04F995C3">
            <w:pPr>
              <w:jc w:val="center"/>
              <w:rPr>
                <w:rFonts w:hint="eastAsia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国际商务</w:t>
            </w:r>
          </w:p>
        </w:tc>
        <w:tc>
          <w:tcPr>
            <w:tcW w:w="1538" w:type="dxa"/>
            <w:gridSpan w:val="3"/>
            <w:noWrap w:val="0"/>
            <w:vAlign w:val="center"/>
          </w:tcPr>
          <w:p w14:paraId="654AAAAF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    号</w:t>
            </w:r>
          </w:p>
        </w:tc>
        <w:tc>
          <w:tcPr>
            <w:tcW w:w="1973" w:type="dxa"/>
            <w:gridSpan w:val="2"/>
            <w:tcBorders>
              <w:right w:val="single" w:color="auto" w:sz="12" w:space="0"/>
            </w:tcBorders>
            <w:noWrap w:val="0"/>
            <w:vAlign w:val="center"/>
          </w:tcPr>
          <w:p w14:paraId="12CD74D4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QSZ20220120</w:t>
            </w:r>
          </w:p>
        </w:tc>
      </w:tr>
      <w:tr w14:paraId="76938A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0" w:hRule="atLeast"/>
          <w:jc w:val="center"/>
        </w:trPr>
        <w:tc>
          <w:tcPr>
            <w:tcW w:w="1601" w:type="dxa"/>
            <w:vMerge w:val="restart"/>
            <w:tcBorders>
              <w:left w:val="single" w:color="auto" w:sz="12" w:space="0"/>
            </w:tcBorders>
            <w:noWrap w:val="0"/>
            <w:vAlign w:val="center"/>
          </w:tcPr>
          <w:p w14:paraId="605AAD13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入学时间</w:t>
            </w:r>
          </w:p>
        </w:tc>
        <w:tc>
          <w:tcPr>
            <w:tcW w:w="1559" w:type="dxa"/>
            <w:vMerge w:val="restart"/>
            <w:noWrap w:val="0"/>
            <w:vAlign w:val="center"/>
          </w:tcPr>
          <w:p w14:paraId="7577F1C3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2022.09</w:t>
            </w:r>
          </w:p>
        </w:tc>
        <w:tc>
          <w:tcPr>
            <w:tcW w:w="1701" w:type="dxa"/>
            <w:gridSpan w:val="2"/>
            <w:vMerge w:val="restart"/>
            <w:noWrap w:val="0"/>
            <w:vAlign w:val="center"/>
          </w:tcPr>
          <w:p w14:paraId="2B622293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现学习阶段</w:t>
            </w:r>
          </w:p>
        </w:tc>
        <w:tc>
          <w:tcPr>
            <w:tcW w:w="1723" w:type="dxa"/>
            <w:noWrap w:val="0"/>
            <w:vAlign w:val="center"/>
          </w:tcPr>
          <w:p w14:paraId="763D3A7E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>硕士</w:t>
            </w:r>
          </w:p>
        </w:tc>
        <w:tc>
          <w:tcPr>
            <w:tcW w:w="1538" w:type="dxa"/>
            <w:gridSpan w:val="3"/>
            <w:vMerge w:val="restart"/>
            <w:noWrap w:val="0"/>
            <w:vAlign w:val="center"/>
          </w:tcPr>
          <w:p w14:paraId="4453E5C9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联系电话</w:t>
            </w:r>
          </w:p>
        </w:tc>
        <w:tc>
          <w:tcPr>
            <w:tcW w:w="1973" w:type="dxa"/>
            <w:gridSpan w:val="2"/>
            <w:vMerge w:val="restart"/>
            <w:tcBorders>
              <w:right w:val="single" w:color="auto" w:sz="12" w:space="0"/>
            </w:tcBorders>
            <w:noWrap w:val="0"/>
            <w:vAlign w:val="center"/>
          </w:tcPr>
          <w:p w14:paraId="41AD769A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15170239344</w:t>
            </w:r>
          </w:p>
        </w:tc>
      </w:tr>
      <w:tr w14:paraId="6810C9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  <w:bottom w:val="single" w:color="auto" w:sz="12" w:space="0"/>
            </w:tcBorders>
            <w:noWrap w:val="0"/>
            <w:vAlign w:val="center"/>
          </w:tcPr>
          <w:p w14:paraId="3085FE2C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559" w:type="dxa"/>
            <w:vMerge w:val="continue"/>
            <w:tcBorders>
              <w:bottom w:val="single" w:color="auto" w:sz="12" w:space="0"/>
            </w:tcBorders>
            <w:noWrap w:val="0"/>
            <w:vAlign w:val="center"/>
          </w:tcPr>
          <w:p w14:paraId="30CCDED0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701" w:type="dxa"/>
            <w:gridSpan w:val="2"/>
            <w:vMerge w:val="continue"/>
            <w:tcBorders>
              <w:bottom w:val="single" w:color="auto" w:sz="12" w:space="0"/>
            </w:tcBorders>
            <w:noWrap w:val="0"/>
            <w:vAlign w:val="center"/>
          </w:tcPr>
          <w:p w14:paraId="2DAEAC50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723" w:type="dxa"/>
            <w:tcBorders>
              <w:bottom w:val="single" w:color="auto" w:sz="12" w:space="0"/>
            </w:tcBorders>
            <w:noWrap w:val="0"/>
            <w:vAlign w:val="center"/>
          </w:tcPr>
          <w:p w14:paraId="69ACDA4D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□博士</w:t>
            </w:r>
          </w:p>
        </w:tc>
        <w:tc>
          <w:tcPr>
            <w:tcW w:w="1538" w:type="dxa"/>
            <w:gridSpan w:val="3"/>
            <w:vMerge w:val="continue"/>
            <w:tcBorders>
              <w:bottom w:val="single" w:color="auto" w:sz="12" w:space="0"/>
            </w:tcBorders>
            <w:noWrap w:val="0"/>
            <w:vAlign w:val="center"/>
          </w:tcPr>
          <w:p w14:paraId="26D35FC0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973" w:type="dxa"/>
            <w:gridSpan w:val="2"/>
            <w:vMerge w:val="continue"/>
            <w:tcBorders>
              <w:bottom w:val="single" w:color="auto" w:sz="12" w:space="0"/>
              <w:right w:val="single" w:color="auto" w:sz="12" w:space="0"/>
            </w:tcBorders>
            <w:noWrap w:val="0"/>
            <w:vAlign w:val="top"/>
          </w:tcPr>
          <w:p w14:paraId="29824DAF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7AB49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5" w:hRule="atLeast"/>
          <w:jc w:val="center"/>
        </w:trPr>
        <w:tc>
          <w:tcPr>
            <w:tcW w:w="3160" w:type="dxa"/>
            <w:gridSpan w:val="2"/>
            <w:tcBorders>
              <w:top w:val="single" w:color="auto" w:sz="12" w:space="0"/>
              <w:left w:val="single" w:color="auto" w:sz="12" w:space="0"/>
              <w:bottom w:val="single" w:color="auto" w:sz="12" w:space="0"/>
            </w:tcBorders>
            <w:noWrap w:val="0"/>
            <w:vAlign w:val="center"/>
          </w:tcPr>
          <w:p w14:paraId="39F7D323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学年学业成绩</w:t>
            </w:r>
          </w:p>
          <w:p w14:paraId="6E1E9719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有无补考或重修</w:t>
            </w:r>
          </w:p>
        </w:tc>
        <w:tc>
          <w:tcPr>
            <w:tcW w:w="1701" w:type="dxa"/>
            <w:gridSpan w:val="2"/>
            <w:tcBorders>
              <w:top w:val="single" w:color="auto" w:sz="12" w:space="0"/>
              <w:bottom w:val="single" w:color="auto" w:sz="12" w:space="0"/>
            </w:tcBorders>
            <w:noWrap w:val="0"/>
            <w:vAlign w:val="center"/>
          </w:tcPr>
          <w:p w14:paraId="3E486E65">
            <w:pPr>
              <w:ind w:left="45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□有   </w:t>
            </w: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>无</w:t>
            </w:r>
          </w:p>
        </w:tc>
        <w:tc>
          <w:tcPr>
            <w:tcW w:w="3261" w:type="dxa"/>
            <w:gridSpan w:val="4"/>
            <w:tcBorders>
              <w:top w:val="single" w:color="auto" w:sz="12" w:space="0"/>
              <w:bottom w:val="single" w:color="auto" w:sz="12" w:space="0"/>
            </w:tcBorders>
            <w:noWrap w:val="0"/>
            <w:vAlign w:val="center"/>
          </w:tcPr>
          <w:p w14:paraId="0C3D429A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学年有无受学校</w:t>
            </w:r>
          </w:p>
          <w:p w14:paraId="70536784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通报批评或处分</w:t>
            </w:r>
          </w:p>
        </w:tc>
        <w:tc>
          <w:tcPr>
            <w:tcW w:w="1973" w:type="dxa"/>
            <w:gridSpan w:val="2"/>
            <w:tcBorders>
              <w:top w:val="single" w:color="auto" w:sz="12" w:space="0"/>
              <w:bottom w:val="single" w:color="auto" w:sz="12" w:space="0"/>
              <w:right w:val="single" w:color="auto" w:sz="12" w:space="0"/>
            </w:tcBorders>
            <w:noWrap w:val="0"/>
            <w:vAlign w:val="center"/>
          </w:tcPr>
          <w:p w14:paraId="1F24A227">
            <w:pPr>
              <w:ind w:firstLine="240" w:firstLineChars="1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□有  </w:t>
            </w:r>
            <w:r>
              <w:rPr>
                <w:rFonts w:hint="eastAsia" w:ascii="宋体" w:hAnsi="宋体"/>
                <w:sz w:val="24"/>
                <w:lang w:eastAsia="zh-CN"/>
              </w:rPr>
              <w:t>☑</w:t>
            </w:r>
            <w:r>
              <w:rPr>
                <w:rFonts w:hint="eastAsia" w:ascii="宋体" w:hAnsi="宋体"/>
                <w:sz w:val="24"/>
              </w:rPr>
              <w:t>否</w:t>
            </w:r>
          </w:p>
        </w:tc>
      </w:tr>
      <w:tr w14:paraId="0FAEA1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9" w:hRule="atLeast"/>
          <w:jc w:val="center"/>
        </w:trPr>
        <w:tc>
          <w:tcPr>
            <w:tcW w:w="1601" w:type="dxa"/>
            <w:tcBorders>
              <w:top w:val="single" w:color="auto" w:sz="12" w:space="0"/>
              <w:left w:val="single" w:color="auto" w:sz="12" w:space="0"/>
            </w:tcBorders>
            <w:noWrap w:val="0"/>
            <w:vAlign w:val="center"/>
          </w:tcPr>
          <w:p w14:paraId="69588C3C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社会工作</w:t>
            </w:r>
          </w:p>
          <w:p w14:paraId="66D8712A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情况</w:t>
            </w:r>
          </w:p>
        </w:tc>
        <w:tc>
          <w:tcPr>
            <w:tcW w:w="8494" w:type="dxa"/>
            <w:gridSpan w:val="9"/>
            <w:tcBorders>
              <w:top w:val="single" w:color="auto" w:sz="12" w:space="0"/>
              <w:right w:val="single" w:color="auto" w:sz="12" w:space="0"/>
            </w:tcBorders>
            <w:noWrap w:val="0"/>
            <w:vAlign w:val="top"/>
          </w:tcPr>
          <w:p w14:paraId="4464BFEB">
            <w:pPr>
              <w:rPr>
                <w:rFonts w:hint="eastAsia" w:ascii="宋体" w:hAnsi="宋体"/>
                <w:sz w:val="24"/>
              </w:rPr>
            </w:pPr>
          </w:p>
          <w:p w14:paraId="42E02AEE">
            <w:pPr>
              <w:jc w:val="both"/>
              <w:rPr>
                <w:rFonts w:hint="eastAsia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sz w:val="24"/>
                <w:szCs w:val="24"/>
                <w:lang w:val="en-US" w:eastAsia="zh-CN"/>
              </w:rPr>
              <w:t>2022-2024学年</w:t>
            </w:r>
            <w:r>
              <w:rPr>
                <w:rFonts w:hint="eastAsia" w:ascii="宋体" w:hAnsi="宋体"/>
                <w:sz w:val="24"/>
                <w:szCs w:val="24"/>
                <w:lang w:val="en-US" w:eastAsia="zh-CN"/>
              </w:rPr>
              <w:t>担任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2022级国际商务专硕班体育委员</w:t>
            </w:r>
          </w:p>
          <w:p w14:paraId="78F2102E">
            <w:pPr>
              <w:jc w:val="both"/>
              <w:rPr>
                <w:rFonts w:hint="eastAsia" w:ascii="宋体" w:hAnsi="宋体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0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23-</w:t>
            </w:r>
            <w:r>
              <w:rPr>
                <w:rFonts w:hint="eastAsia"/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>0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24学年担任经济学院研究生会体育部副部长</w:t>
            </w:r>
          </w:p>
          <w:p w14:paraId="67B61A26">
            <w:pPr>
              <w:rPr>
                <w:rFonts w:hint="eastAsia" w:ascii="宋体" w:hAnsi="宋体"/>
                <w:sz w:val="24"/>
              </w:rPr>
            </w:pPr>
          </w:p>
        </w:tc>
      </w:tr>
      <w:tr w14:paraId="28C5D1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601" w:type="dxa"/>
            <w:tcBorders>
              <w:left w:val="single" w:color="auto" w:sz="12" w:space="0"/>
            </w:tcBorders>
            <w:noWrap w:val="0"/>
            <w:vAlign w:val="center"/>
          </w:tcPr>
          <w:p w14:paraId="7613547A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获奖情况</w:t>
            </w:r>
          </w:p>
        </w:tc>
        <w:tc>
          <w:tcPr>
            <w:tcW w:w="8494" w:type="dxa"/>
            <w:gridSpan w:val="9"/>
            <w:tcBorders>
              <w:right w:val="single" w:color="auto" w:sz="12" w:space="0"/>
            </w:tcBorders>
            <w:noWrap w:val="0"/>
            <w:vAlign w:val="top"/>
          </w:tcPr>
          <w:p w14:paraId="79D00189">
            <w:pPr>
              <w:jc w:val="left"/>
              <w:rPr>
                <w:rFonts w:hint="eastAsia"/>
                <w:sz w:val="24"/>
                <w:lang w:val="en-US" w:eastAsia="zh-CN"/>
              </w:rPr>
            </w:pPr>
          </w:p>
          <w:p w14:paraId="795B38F5">
            <w:pPr>
              <w:jc w:val="left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2023年11月 </w:t>
            </w:r>
            <w:r>
              <w:rPr>
                <w:rFonts w:hint="eastAsia"/>
                <w:sz w:val="24"/>
                <w:szCs w:val="24"/>
              </w:rPr>
              <w:t>获得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福建师范大学第五十九届田径运动会体育道德风尚奖</w:t>
            </w:r>
          </w:p>
          <w:p w14:paraId="0D1778D9">
            <w:pPr>
              <w:jc w:val="left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2023年11月 </w:t>
            </w:r>
            <w:r>
              <w:rPr>
                <w:rFonts w:hint="eastAsia"/>
                <w:sz w:val="24"/>
                <w:szCs w:val="24"/>
              </w:rPr>
              <w:t>获得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福建师范大学第五十九届田径运动会女子跳远第一名</w:t>
            </w:r>
          </w:p>
          <w:p w14:paraId="2E299E95">
            <w:pPr>
              <w:jc w:val="left"/>
              <w:rPr>
                <w:rFonts w:hint="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 xml:space="preserve">2024年05月 </w:t>
            </w:r>
            <w:r>
              <w:rPr>
                <w:rFonts w:hint="eastAsia"/>
                <w:sz w:val="24"/>
                <w:szCs w:val="24"/>
              </w:rPr>
              <w:t>获得</w:t>
            </w:r>
            <w:r>
              <w:rPr>
                <w:rFonts w:hint="eastAsia"/>
                <w:sz w:val="24"/>
                <w:szCs w:val="24"/>
                <w:lang w:val="en-US" w:eastAsia="zh-CN"/>
              </w:rPr>
              <w:t>经济</w:t>
            </w:r>
            <w:bookmarkStart w:id="0" w:name="_GoBack"/>
            <w:bookmarkEnd w:id="0"/>
            <w:r>
              <w:rPr>
                <w:rFonts w:hint="eastAsia"/>
                <w:sz w:val="24"/>
                <w:szCs w:val="24"/>
                <w:lang w:val="en-US" w:eastAsia="zh-CN"/>
              </w:rPr>
              <w:t>学院第十九届田径运动会女子跳远第一名</w:t>
            </w:r>
          </w:p>
          <w:p w14:paraId="078D85F8">
            <w:pPr>
              <w:jc w:val="left"/>
              <w:rPr>
                <w:rFonts w:hint="eastAsia"/>
                <w:sz w:val="24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2024年05月 获得经济学院第十九届田径运动会“螃蟹赛跑”第三名</w:t>
            </w:r>
          </w:p>
          <w:p w14:paraId="088EE7A1">
            <w:pPr>
              <w:jc w:val="left"/>
              <w:rPr>
                <w:rFonts w:hint="eastAsia"/>
                <w:sz w:val="24"/>
                <w:lang w:val="en-US" w:eastAsia="zh-CN"/>
              </w:rPr>
            </w:pPr>
          </w:p>
        </w:tc>
      </w:tr>
      <w:tr w14:paraId="4936B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  <w:jc w:val="center"/>
        </w:trPr>
        <w:tc>
          <w:tcPr>
            <w:tcW w:w="1601" w:type="dxa"/>
            <w:vMerge w:val="restart"/>
            <w:tcBorders>
              <w:left w:val="single" w:color="auto" w:sz="12" w:space="0"/>
            </w:tcBorders>
            <w:noWrap w:val="0"/>
            <w:vAlign w:val="center"/>
          </w:tcPr>
          <w:p w14:paraId="183F9914">
            <w:pPr>
              <w:jc w:val="center"/>
              <w:rPr>
                <w:rFonts w:hint="eastAsia" w:ascii="宋体" w:hAnsi="宋体"/>
                <w:sz w:val="24"/>
              </w:rPr>
            </w:pPr>
          </w:p>
          <w:p w14:paraId="528729DF">
            <w:pPr>
              <w:jc w:val="center"/>
              <w:rPr>
                <w:rFonts w:hint="eastAsia" w:ascii="宋体" w:hAnsi="宋体"/>
                <w:sz w:val="24"/>
              </w:rPr>
            </w:pPr>
          </w:p>
          <w:p w14:paraId="3DA62892">
            <w:pPr>
              <w:jc w:val="center"/>
              <w:rPr>
                <w:rFonts w:hint="eastAsia" w:ascii="宋体" w:hAnsi="宋体"/>
                <w:sz w:val="24"/>
              </w:rPr>
            </w:pPr>
          </w:p>
          <w:p w14:paraId="1635939F"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科研成果</w:t>
            </w:r>
          </w:p>
          <w:p w14:paraId="4C10703A">
            <w:pPr>
              <w:jc w:val="center"/>
              <w:rPr>
                <w:rFonts w:hint="eastAsia" w:ascii="宋体" w:hAnsi="宋体"/>
                <w:sz w:val="24"/>
              </w:rPr>
            </w:pPr>
          </w:p>
          <w:p w14:paraId="1D3AEA4B">
            <w:pPr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center"/>
          </w:tcPr>
          <w:p w14:paraId="675F0769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成果（论文、著作和作品）名称</w:t>
            </w:r>
          </w:p>
        </w:tc>
        <w:tc>
          <w:tcPr>
            <w:tcW w:w="3828" w:type="dxa"/>
            <w:gridSpan w:val="5"/>
            <w:tcBorders>
              <w:right w:val="single" w:color="auto" w:sz="2" w:space="0"/>
            </w:tcBorders>
            <w:noWrap w:val="0"/>
            <w:vAlign w:val="center"/>
          </w:tcPr>
          <w:p w14:paraId="6D2A5DC9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发表刊物或出版单位、时间、卷（期）、页码</w:t>
            </w:r>
          </w:p>
        </w:tc>
        <w:tc>
          <w:tcPr>
            <w:tcW w:w="1973" w:type="dxa"/>
            <w:gridSpan w:val="2"/>
            <w:tcBorders>
              <w:left w:val="single" w:color="auto" w:sz="2" w:space="0"/>
              <w:right w:val="single" w:color="auto" w:sz="12" w:space="0"/>
            </w:tcBorders>
            <w:noWrap w:val="0"/>
            <w:vAlign w:val="center"/>
          </w:tcPr>
          <w:p w14:paraId="1179695D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 w:cs="宋体"/>
                <w:kern w:val="0"/>
                <w:sz w:val="18"/>
                <w:szCs w:val="18"/>
              </w:rPr>
              <w:t>本人排名，（校A类、B类、SCI、EI、CSSCI、CSCD等收录在此注明）</w:t>
            </w:r>
          </w:p>
        </w:tc>
      </w:tr>
      <w:tr w14:paraId="754F5C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00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</w:tcBorders>
            <w:noWrap w:val="0"/>
            <w:vAlign w:val="center"/>
          </w:tcPr>
          <w:p w14:paraId="5DF6A5E5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center"/>
          </w:tcPr>
          <w:p w14:paraId="47531239">
            <w:pPr>
              <w:jc w:val="both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基于数字贸易背景分析跨境电商对我国进口贸易的影响</w:t>
            </w:r>
          </w:p>
        </w:tc>
        <w:tc>
          <w:tcPr>
            <w:tcW w:w="3828" w:type="dxa"/>
            <w:gridSpan w:val="5"/>
            <w:tcBorders>
              <w:right w:val="single" w:color="auto" w:sz="2" w:space="0"/>
            </w:tcBorders>
            <w:noWrap w:val="0"/>
            <w:vAlign w:val="center"/>
          </w:tcPr>
          <w:p w14:paraId="0F7B1180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中国开发区</w:t>
            </w:r>
          </w:p>
        </w:tc>
        <w:tc>
          <w:tcPr>
            <w:tcW w:w="1973" w:type="dxa"/>
            <w:gridSpan w:val="2"/>
            <w:tcBorders>
              <w:left w:val="single" w:color="auto" w:sz="2" w:space="0"/>
              <w:right w:val="single" w:color="auto" w:sz="12" w:space="0"/>
            </w:tcBorders>
            <w:noWrap w:val="0"/>
            <w:vAlign w:val="center"/>
          </w:tcPr>
          <w:p w14:paraId="55B5B197">
            <w:pPr>
              <w:jc w:val="center"/>
              <w:rPr>
                <w:rFonts w:hint="default" w:ascii="宋体" w:hAnsi="宋体" w:eastAsia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1/1</w:t>
            </w:r>
          </w:p>
        </w:tc>
      </w:tr>
      <w:tr w14:paraId="22CDDB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</w:tcBorders>
            <w:noWrap w:val="0"/>
            <w:vAlign w:val="center"/>
          </w:tcPr>
          <w:p w14:paraId="2D15A8B4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center"/>
          </w:tcPr>
          <w:p w14:paraId="309F1A48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3828" w:type="dxa"/>
            <w:gridSpan w:val="5"/>
            <w:tcBorders>
              <w:right w:val="single" w:color="auto" w:sz="2" w:space="0"/>
            </w:tcBorders>
            <w:noWrap w:val="0"/>
            <w:vAlign w:val="center"/>
          </w:tcPr>
          <w:p w14:paraId="195A974B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973" w:type="dxa"/>
            <w:gridSpan w:val="2"/>
            <w:tcBorders>
              <w:left w:val="single" w:color="auto" w:sz="2" w:space="0"/>
              <w:right w:val="single" w:color="auto" w:sz="12" w:space="0"/>
            </w:tcBorders>
            <w:noWrap w:val="0"/>
            <w:vAlign w:val="center"/>
          </w:tcPr>
          <w:p w14:paraId="3A32DC14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5B4DC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8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</w:tcBorders>
            <w:noWrap w:val="0"/>
            <w:vAlign w:val="center"/>
          </w:tcPr>
          <w:p w14:paraId="1FD70FAB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center"/>
          </w:tcPr>
          <w:p w14:paraId="6221CC92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3828" w:type="dxa"/>
            <w:gridSpan w:val="5"/>
            <w:tcBorders>
              <w:right w:val="single" w:color="auto" w:sz="2" w:space="0"/>
            </w:tcBorders>
            <w:noWrap w:val="0"/>
            <w:vAlign w:val="center"/>
          </w:tcPr>
          <w:p w14:paraId="4088C16E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973" w:type="dxa"/>
            <w:gridSpan w:val="2"/>
            <w:tcBorders>
              <w:left w:val="single" w:color="auto" w:sz="2" w:space="0"/>
              <w:right w:val="single" w:color="auto" w:sz="12" w:space="0"/>
            </w:tcBorders>
            <w:noWrap w:val="0"/>
            <w:vAlign w:val="center"/>
          </w:tcPr>
          <w:p w14:paraId="32342F84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7D1C76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1601" w:type="dxa"/>
            <w:vMerge w:val="restart"/>
            <w:tcBorders>
              <w:left w:val="single" w:color="auto" w:sz="12" w:space="0"/>
            </w:tcBorders>
            <w:noWrap w:val="0"/>
            <w:vAlign w:val="center"/>
          </w:tcPr>
          <w:p w14:paraId="371CF046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专利情况</w:t>
            </w:r>
          </w:p>
        </w:tc>
        <w:tc>
          <w:tcPr>
            <w:tcW w:w="2693" w:type="dxa"/>
            <w:gridSpan w:val="2"/>
            <w:noWrap w:val="0"/>
            <w:vAlign w:val="center"/>
          </w:tcPr>
          <w:p w14:paraId="17F7F1D6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专利名称</w:t>
            </w:r>
          </w:p>
        </w:tc>
        <w:tc>
          <w:tcPr>
            <w:tcW w:w="2463" w:type="dxa"/>
            <w:gridSpan w:val="3"/>
            <w:noWrap w:val="0"/>
            <w:vAlign w:val="center"/>
          </w:tcPr>
          <w:p w14:paraId="54F9EB5C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专利类型</w:t>
            </w:r>
          </w:p>
        </w:tc>
        <w:tc>
          <w:tcPr>
            <w:tcW w:w="981" w:type="dxa"/>
            <w:noWrap w:val="0"/>
            <w:vAlign w:val="center"/>
          </w:tcPr>
          <w:p w14:paraId="04763C92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编号</w:t>
            </w:r>
          </w:p>
        </w:tc>
        <w:tc>
          <w:tcPr>
            <w:tcW w:w="1166" w:type="dxa"/>
            <w:gridSpan w:val="2"/>
            <w:noWrap w:val="0"/>
            <w:vAlign w:val="center"/>
          </w:tcPr>
          <w:p w14:paraId="66CCC047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排名</w:t>
            </w:r>
          </w:p>
        </w:tc>
        <w:tc>
          <w:tcPr>
            <w:tcW w:w="1191" w:type="dxa"/>
            <w:tcBorders>
              <w:right w:val="single" w:color="auto" w:sz="12" w:space="0"/>
            </w:tcBorders>
            <w:noWrap w:val="0"/>
            <w:vAlign w:val="center"/>
          </w:tcPr>
          <w:p w14:paraId="63174161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取得授</w:t>
            </w:r>
          </w:p>
          <w:p w14:paraId="7D1675B7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权时间</w:t>
            </w:r>
          </w:p>
        </w:tc>
      </w:tr>
      <w:tr w14:paraId="28157C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</w:tcBorders>
            <w:noWrap w:val="0"/>
            <w:vAlign w:val="top"/>
          </w:tcPr>
          <w:p w14:paraId="3CDC0C32">
            <w:pPr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top"/>
          </w:tcPr>
          <w:p w14:paraId="3C68FBE0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463" w:type="dxa"/>
            <w:gridSpan w:val="3"/>
            <w:noWrap w:val="0"/>
            <w:vAlign w:val="top"/>
          </w:tcPr>
          <w:p w14:paraId="768C1B19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981" w:type="dxa"/>
            <w:noWrap w:val="0"/>
            <w:vAlign w:val="top"/>
          </w:tcPr>
          <w:p w14:paraId="4F7B47F7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66" w:type="dxa"/>
            <w:gridSpan w:val="2"/>
            <w:noWrap w:val="0"/>
            <w:vAlign w:val="top"/>
          </w:tcPr>
          <w:p w14:paraId="1BA4FF61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91" w:type="dxa"/>
            <w:tcBorders>
              <w:right w:val="single" w:color="auto" w:sz="12" w:space="0"/>
            </w:tcBorders>
            <w:noWrap w:val="0"/>
            <w:vAlign w:val="top"/>
          </w:tcPr>
          <w:p w14:paraId="04F4B93F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0FA5D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</w:tcBorders>
            <w:noWrap w:val="0"/>
            <w:vAlign w:val="top"/>
          </w:tcPr>
          <w:p w14:paraId="38C6CC81">
            <w:pPr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noWrap w:val="0"/>
            <w:vAlign w:val="top"/>
          </w:tcPr>
          <w:p w14:paraId="3455F80C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463" w:type="dxa"/>
            <w:gridSpan w:val="3"/>
            <w:noWrap w:val="0"/>
            <w:vAlign w:val="top"/>
          </w:tcPr>
          <w:p w14:paraId="41D84F0E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981" w:type="dxa"/>
            <w:noWrap w:val="0"/>
            <w:vAlign w:val="top"/>
          </w:tcPr>
          <w:p w14:paraId="411B9178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66" w:type="dxa"/>
            <w:gridSpan w:val="2"/>
            <w:noWrap w:val="0"/>
            <w:vAlign w:val="top"/>
          </w:tcPr>
          <w:p w14:paraId="5B7912DA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91" w:type="dxa"/>
            <w:tcBorders>
              <w:right w:val="single" w:color="auto" w:sz="12" w:space="0"/>
            </w:tcBorders>
            <w:noWrap w:val="0"/>
            <w:vAlign w:val="top"/>
          </w:tcPr>
          <w:p w14:paraId="7D2AF199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696B04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  <w:jc w:val="center"/>
        </w:trPr>
        <w:tc>
          <w:tcPr>
            <w:tcW w:w="1601" w:type="dxa"/>
            <w:vMerge w:val="continue"/>
            <w:tcBorders>
              <w:left w:val="single" w:color="auto" w:sz="12" w:space="0"/>
              <w:bottom w:val="single" w:color="auto" w:sz="12" w:space="0"/>
            </w:tcBorders>
            <w:noWrap w:val="0"/>
            <w:vAlign w:val="top"/>
          </w:tcPr>
          <w:p w14:paraId="3113F8FE">
            <w:pPr>
              <w:rPr>
                <w:rFonts w:hint="eastAsia" w:ascii="宋体" w:hAnsi="宋体"/>
                <w:sz w:val="24"/>
              </w:rPr>
            </w:pPr>
          </w:p>
        </w:tc>
        <w:tc>
          <w:tcPr>
            <w:tcW w:w="2693" w:type="dxa"/>
            <w:gridSpan w:val="2"/>
            <w:tcBorders>
              <w:bottom w:val="single" w:color="auto" w:sz="12" w:space="0"/>
            </w:tcBorders>
            <w:noWrap w:val="0"/>
            <w:vAlign w:val="top"/>
          </w:tcPr>
          <w:p w14:paraId="01BAD591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2463" w:type="dxa"/>
            <w:gridSpan w:val="3"/>
            <w:tcBorders>
              <w:bottom w:val="single" w:color="auto" w:sz="12" w:space="0"/>
            </w:tcBorders>
            <w:noWrap w:val="0"/>
            <w:vAlign w:val="top"/>
          </w:tcPr>
          <w:p w14:paraId="225D6FDB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981" w:type="dxa"/>
            <w:tcBorders>
              <w:bottom w:val="single" w:color="auto" w:sz="12" w:space="0"/>
            </w:tcBorders>
            <w:noWrap w:val="0"/>
            <w:vAlign w:val="top"/>
          </w:tcPr>
          <w:p w14:paraId="6C31A748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66" w:type="dxa"/>
            <w:gridSpan w:val="2"/>
            <w:tcBorders>
              <w:bottom w:val="single" w:color="auto" w:sz="12" w:space="0"/>
            </w:tcBorders>
            <w:noWrap w:val="0"/>
            <w:vAlign w:val="top"/>
          </w:tcPr>
          <w:p w14:paraId="067595DA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  <w:tc>
          <w:tcPr>
            <w:tcW w:w="1191" w:type="dxa"/>
            <w:tcBorders>
              <w:bottom w:val="single" w:color="auto" w:sz="12" w:space="0"/>
              <w:right w:val="single" w:color="auto" w:sz="12" w:space="0"/>
            </w:tcBorders>
            <w:noWrap w:val="0"/>
            <w:vAlign w:val="top"/>
          </w:tcPr>
          <w:p w14:paraId="60C6892A">
            <w:pPr>
              <w:jc w:val="center"/>
              <w:rPr>
                <w:rFonts w:hint="eastAsia" w:ascii="宋体" w:hAnsi="宋体"/>
                <w:sz w:val="24"/>
              </w:rPr>
            </w:pPr>
          </w:p>
        </w:tc>
      </w:tr>
      <w:tr w14:paraId="2B62E6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1" w:hRule="atLeast"/>
          <w:jc w:val="center"/>
        </w:trPr>
        <w:tc>
          <w:tcPr>
            <w:tcW w:w="1601" w:type="dxa"/>
            <w:tcBorders>
              <w:top w:val="single" w:color="auto" w:sz="12" w:space="0"/>
              <w:left w:val="single" w:color="auto" w:sz="12" w:space="0"/>
            </w:tcBorders>
            <w:noWrap w:val="0"/>
            <w:vAlign w:val="center"/>
          </w:tcPr>
          <w:p w14:paraId="6C43D724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本人承诺</w:t>
            </w:r>
          </w:p>
        </w:tc>
        <w:tc>
          <w:tcPr>
            <w:tcW w:w="8494" w:type="dxa"/>
            <w:gridSpan w:val="9"/>
            <w:tcBorders>
              <w:top w:val="single" w:color="auto" w:sz="12" w:space="0"/>
              <w:right w:val="single" w:color="auto" w:sz="12" w:space="0"/>
            </w:tcBorders>
            <w:noWrap w:val="0"/>
            <w:vAlign w:val="center"/>
          </w:tcPr>
          <w:p w14:paraId="1B8070F1">
            <w:pPr>
              <w:ind w:firstLine="480" w:firstLineChars="2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本人保证上述所填内容和提交的相关材料完全属实，如有不实愿承担如下责任：1、全额退还学业奖学金；2、接受学校相应处理。</w:t>
            </w:r>
          </w:p>
          <w:p w14:paraId="1A18BCE2">
            <w:pPr>
              <w:ind w:firstLine="3720" w:firstLineChars="1550"/>
              <w:rPr>
                <w:rFonts w:hint="eastAsia" w:ascii="宋体" w:hAnsi="宋体" w:eastAsia="宋体"/>
                <w:sz w:val="24"/>
                <w:lang w:eastAsia="zh-CN"/>
              </w:rPr>
            </w:pPr>
            <w:r>
              <w:rPr>
                <w:rFonts w:hint="eastAsia" w:ascii="宋体" w:hAnsi="宋体"/>
                <w:sz w:val="24"/>
              </w:rPr>
              <w:t>申请人签名：</w:t>
            </w:r>
            <w:r>
              <w:rPr>
                <w:rFonts w:hint="eastAsia" w:ascii="宋体" w:hAnsi="宋体" w:eastAsia="宋体"/>
                <w:sz w:val="24"/>
                <w:lang w:eastAsia="zh-CN"/>
              </w:rPr>
              <w:drawing>
                <wp:inline distT="0" distB="0" distL="114300" distR="114300">
                  <wp:extent cx="795020" cy="414655"/>
                  <wp:effectExtent l="0" t="0" r="5080" b="4445"/>
                  <wp:docPr id="2" name="图片 8" descr="图片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8" descr="图片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020" cy="414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B16946">
            <w:pPr>
              <w:ind w:firstLine="480" w:firstLineChars="2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                        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>2024 年</w:t>
            </w:r>
            <w:r>
              <w:rPr>
                <w:rFonts w:hint="eastAsia" w:ascii="宋体" w:hAnsi="宋体"/>
                <w:sz w:val="24"/>
              </w:rPr>
              <w:t xml:space="preserve"> 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9 </w:t>
            </w:r>
            <w:r>
              <w:rPr>
                <w:rFonts w:hint="eastAsia" w:ascii="宋体" w:hAnsi="宋体"/>
                <w:sz w:val="24"/>
              </w:rPr>
              <w:t>月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30 </w:t>
            </w:r>
            <w:r>
              <w:rPr>
                <w:rFonts w:hint="eastAsia" w:ascii="宋体" w:hAnsi="宋体"/>
                <w:sz w:val="24"/>
              </w:rPr>
              <w:t>日</w:t>
            </w:r>
          </w:p>
        </w:tc>
      </w:tr>
      <w:tr w14:paraId="78CB2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2" w:hRule="atLeast"/>
          <w:jc w:val="center"/>
        </w:trPr>
        <w:tc>
          <w:tcPr>
            <w:tcW w:w="1601" w:type="dxa"/>
            <w:tcBorders>
              <w:left w:val="single" w:color="auto" w:sz="12" w:space="0"/>
            </w:tcBorders>
            <w:noWrap w:val="0"/>
            <w:vAlign w:val="center"/>
          </w:tcPr>
          <w:p w14:paraId="2FD83B5B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导师意见</w:t>
            </w:r>
          </w:p>
        </w:tc>
        <w:tc>
          <w:tcPr>
            <w:tcW w:w="8494" w:type="dxa"/>
            <w:gridSpan w:val="9"/>
            <w:tcBorders>
              <w:right w:val="single" w:color="auto" w:sz="12" w:space="0"/>
            </w:tcBorders>
            <w:noWrap w:val="0"/>
            <w:vAlign w:val="center"/>
          </w:tcPr>
          <w:p w14:paraId="2C15D10C">
            <w:pPr>
              <w:rPr>
                <w:rFonts w:hint="eastAsia" w:ascii="宋体" w:hAnsi="宋体"/>
                <w:sz w:val="24"/>
              </w:rPr>
            </w:pPr>
          </w:p>
          <w:p w14:paraId="16B75D70"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该生尊敬师长，团结同学，在学习期间对科研问题有自己的见解，积极参与学科竞赛，力求进步，综合素质显著提高。</w:t>
            </w:r>
          </w:p>
          <w:p w14:paraId="00507A75">
            <w:pPr>
              <w:ind w:firstLine="3600" w:firstLineChars="1500"/>
              <w:rPr>
                <w:rFonts w:hint="eastAsia" w:ascii="宋体" w:hAnsi="宋体" w:eastAsia="宋体"/>
                <w:sz w:val="24"/>
                <w:lang w:eastAsia="zh-CN"/>
              </w:rPr>
            </w:pPr>
            <w:r>
              <w:rPr>
                <w:rFonts w:hint="eastAsia" w:ascii="宋体" w:hAnsi="宋体"/>
                <w:sz w:val="24"/>
              </w:rPr>
              <w:t>导师签名：</w:t>
            </w:r>
            <w:r>
              <w:rPr>
                <w:rFonts w:hint="eastAsia" w:ascii="宋体" w:hAnsi="宋体" w:eastAsia="宋体"/>
                <w:sz w:val="24"/>
                <w:lang w:eastAsia="zh-CN"/>
              </w:rPr>
              <w:drawing>
                <wp:inline distT="0" distB="0" distL="114300" distR="114300">
                  <wp:extent cx="797560" cy="452120"/>
                  <wp:effectExtent l="0" t="0" r="2540" b="5080"/>
                  <wp:docPr id="1" name="图片 6" descr="431a5802f5aa1a5a050fca3f26fa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6" descr="431a5802f5aa1a5a050fca3f26fa477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7560" cy="45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D53712">
            <w:pPr>
              <w:ind w:firstLine="3840" w:firstLineChars="16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2024 </w:t>
            </w:r>
            <w:r>
              <w:rPr>
                <w:rFonts w:hint="eastAsia" w:ascii="宋体" w:hAnsi="宋体"/>
                <w:sz w:val="24"/>
              </w:rPr>
              <w:t xml:space="preserve">年 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9 </w:t>
            </w:r>
            <w:r>
              <w:rPr>
                <w:rFonts w:hint="eastAsia" w:ascii="宋体" w:hAnsi="宋体"/>
                <w:sz w:val="24"/>
              </w:rPr>
              <w:t>月</w:t>
            </w: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30 </w:t>
            </w:r>
            <w:r>
              <w:rPr>
                <w:rFonts w:hint="eastAsia" w:ascii="宋体" w:hAnsi="宋体"/>
                <w:sz w:val="24"/>
              </w:rPr>
              <w:t>日</w:t>
            </w:r>
          </w:p>
        </w:tc>
      </w:tr>
      <w:tr w14:paraId="6B12F2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25" w:hRule="atLeast"/>
          <w:jc w:val="center"/>
        </w:trPr>
        <w:tc>
          <w:tcPr>
            <w:tcW w:w="1601" w:type="dxa"/>
            <w:tcBorders>
              <w:left w:val="single" w:color="auto" w:sz="12" w:space="0"/>
            </w:tcBorders>
            <w:noWrap w:val="0"/>
            <w:vAlign w:val="center"/>
          </w:tcPr>
          <w:p w14:paraId="1F067201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学院意见</w:t>
            </w:r>
          </w:p>
        </w:tc>
        <w:tc>
          <w:tcPr>
            <w:tcW w:w="8494" w:type="dxa"/>
            <w:gridSpan w:val="9"/>
            <w:tcBorders>
              <w:right w:val="single" w:color="auto" w:sz="12" w:space="0"/>
            </w:tcBorders>
            <w:noWrap w:val="0"/>
            <w:vAlign w:val="top"/>
          </w:tcPr>
          <w:p w14:paraId="4BE13CE5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7CF2D070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481DAB95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0164FE12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60B94F60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3AFD3FC4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5D4B6871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71FBFD35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37D4B04A">
            <w:pPr>
              <w:spacing w:line="360" w:lineRule="auto"/>
              <w:ind w:firstLine="360" w:firstLineChars="15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学院奖助学金评审委员会负责人签名 ：         (公章)：</w:t>
            </w:r>
          </w:p>
          <w:p w14:paraId="103E562B">
            <w:pPr>
              <w:spacing w:line="360" w:lineRule="auto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                         年   月    日</w:t>
            </w:r>
          </w:p>
        </w:tc>
      </w:tr>
      <w:tr w14:paraId="6F643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42" w:hRule="atLeast"/>
          <w:jc w:val="center"/>
        </w:trPr>
        <w:tc>
          <w:tcPr>
            <w:tcW w:w="1601" w:type="dxa"/>
            <w:tcBorders>
              <w:left w:val="single" w:color="auto" w:sz="12" w:space="0"/>
              <w:bottom w:val="single" w:color="auto" w:sz="12" w:space="0"/>
            </w:tcBorders>
            <w:noWrap w:val="0"/>
            <w:vAlign w:val="center"/>
          </w:tcPr>
          <w:p w14:paraId="29DDC5B4"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学校意见</w:t>
            </w:r>
          </w:p>
        </w:tc>
        <w:tc>
          <w:tcPr>
            <w:tcW w:w="8494" w:type="dxa"/>
            <w:gridSpan w:val="9"/>
            <w:tcBorders>
              <w:bottom w:val="single" w:color="auto" w:sz="12" w:space="0"/>
              <w:right w:val="single" w:color="auto" w:sz="12" w:space="0"/>
            </w:tcBorders>
            <w:noWrap w:val="0"/>
            <w:vAlign w:val="top"/>
          </w:tcPr>
          <w:p w14:paraId="5B9E4EA0">
            <w:pPr>
              <w:rPr>
                <w:rFonts w:hint="eastAsia" w:ascii="宋体" w:hAnsi="宋体"/>
                <w:sz w:val="24"/>
              </w:rPr>
            </w:pPr>
          </w:p>
          <w:p w14:paraId="23D9B7AC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21BDB3D1">
            <w:pPr>
              <w:ind w:firstLine="480" w:firstLineChars="200"/>
              <w:rPr>
                <w:rFonts w:hint="eastAsia" w:ascii="宋体" w:hAnsi="宋体"/>
                <w:sz w:val="24"/>
              </w:rPr>
            </w:pPr>
          </w:p>
          <w:p w14:paraId="40EAA21C">
            <w:pPr>
              <w:rPr>
                <w:rFonts w:hint="eastAsia" w:ascii="宋体" w:hAnsi="宋体"/>
                <w:sz w:val="24"/>
              </w:rPr>
            </w:pPr>
          </w:p>
          <w:p w14:paraId="6B540E33">
            <w:pPr>
              <w:rPr>
                <w:rFonts w:hint="eastAsia" w:ascii="宋体" w:hAnsi="宋体"/>
                <w:sz w:val="24"/>
              </w:rPr>
            </w:pPr>
          </w:p>
          <w:p w14:paraId="6FD9B1B5"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          </w:t>
            </w:r>
          </w:p>
          <w:p w14:paraId="015B3450">
            <w:pPr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           </w:t>
            </w:r>
          </w:p>
          <w:p w14:paraId="11C5C045">
            <w:pPr>
              <w:rPr>
                <w:rFonts w:hint="eastAsia" w:ascii="宋体" w:hAnsi="宋体"/>
                <w:sz w:val="24"/>
              </w:rPr>
            </w:pPr>
          </w:p>
          <w:p w14:paraId="0773D520">
            <w:pPr>
              <w:spacing w:line="360" w:lineRule="auto"/>
              <w:ind w:firstLine="600" w:firstLineChars="250"/>
              <w:rPr>
                <w:rFonts w:hint="eastAsia" w:ascii="宋体" w:hAnsi="宋体"/>
                <w:color w:val="FF0000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校学生奖助工作领导小组办公室：          （公章）</w:t>
            </w:r>
          </w:p>
          <w:p w14:paraId="4FF8EA30">
            <w:pPr>
              <w:spacing w:line="360" w:lineRule="auto"/>
              <w:ind w:firstLine="3840" w:firstLineChars="1600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 xml:space="preserve">年    月   日   </w:t>
            </w:r>
          </w:p>
        </w:tc>
      </w:tr>
    </w:tbl>
    <w:p w14:paraId="26444FF1">
      <w:pPr>
        <w:rPr>
          <w:rFonts w:hint="eastAsia"/>
        </w:rPr>
      </w:pPr>
    </w:p>
    <w:p w14:paraId="57593841">
      <w:pPr>
        <w:rPr>
          <w:rFonts w:hint="eastAsia"/>
        </w:rPr>
      </w:pPr>
      <w:r>
        <w:rPr>
          <w:rFonts w:hint="eastAsia"/>
        </w:rPr>
        <w:t>备注：1、表格为两页，正反面打印；一式两份，一份存入学生档案，一份存放学校；</w:t>
      </w:r>
    </w:p>
    <w:p w14:paraId="5155A356">
      <w:pPr>
        <w:rPr>
          <w:rFonts w:hint="eastAsia"/>
        </w:rPr>
      </w:pPr>
      <w:r>
        <w:rPr>
          <w:rFonts w:hint="eastAsia"/>
        </w:rPr>
        <w:t xml:space="preserve">      2、录取类别填：定向就业（或委培）或非定向就业（或自筹）；</w:t>
      </w:r>
    </w:p>
    <w:p w14:paraId="73D0B025">
      <w:pPr>
        <w:rPr>
          <w:rFonts w:hint="eastAsia"/>
        </w:rPr>
      </w:pPr>
      <w:r>
        <w:rPr>
          <w:rFonts w:hint="eastAsia"/>
        </w:rPr>
        <w:t xml:space="preserve">      3、“社会工作情况”、“奖惩情况”、“科研成果”、“专利情况”栏目请填写上一学年度基本情况；</w:t>
      </w:r>
    </w:p>
    <w:p w14:paraId="0F54579D">
      <w:pPr>
        <w:rPr>
          <w:rFonts w:hint="eastAsia"/>
        </w:rPr>
      </w:pPr>
      <w:r>
        <w:rPr>
          <w:rFonts w:hint="eastAsia"/>
        </w:rPr>
        <w:t xml:space="preserve">      4、“科研成果”、“专利情况”栏可根据实际需要调整栏数；</w:t>
      </w:r>
    </w:p>
    <w:p w14:paraId="008E29B3">
      <w:pPr>
        <w:rPr>
          <w:rFonts w:hint="eastAsia"/>
        </w:rPr>
      </w:pPr>
      <w:r>
        <w:rPr>
          <w:rFonts w:hint="eastAsia"/>
        </w:rPr>
        <w:t xml:space="preserve">      5、本表学院可根据实际需要，在不影响原有栏目内容的情况下做适当调整。</w:t>
      </w:r>
    </w:p>
    <w:sectPr>
      <w:pgSz w:w="11906" w:h="16838"/>
      <w:pgMar w:top="1440" w:right="1797" w:bottom="1440" w:left="1797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1" w:usb1="080E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HorizontalSpacing w:val="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ZiNTk2NDI5YTBkMzIwYWYzN2Y4OTRiMTczMDllMWYifQ=="/>
  </w:docVars>
  <w:rsids>
    <w:rsidRoot w:val="00172A27"/>
    <w:rsid w:val="002B733A"/>
    <w:rsid w:val="003520EC"/>
    <w:rsid w:val="00376877"/>
    <w:rsid w:val="003A53C9"/>
    <w:rsid w:val="00462DBF"/>
    <w:rsid w:val="00560866"/>
    <w:rsid w:val="00626324"/>
    <w:rsid w:val="006524AA"/>
    <w:rsid w:val="006E7122"/>
    <w:rsid w:val="00783065"/>
    <w:rsid w:val="0078551E"/>
    <w:rsid w:val="00855E9B"/>
    <w:rsid w:val="008C2FFC"/>
    <w:rsid w:val="008F36CE"/>
    <w:rsid w:val="009D134C"/>
    <w:rsid w:val="00AB2BBE"/>
    <w:rsid w:val="00AC44AB"/>
    <w:rsid w:val="00D8259E"/>
    <w:rsid w:val="00DA446C"/>
    <w:rsid w:val="00DF0B2D"/>
    <w:rsid w:val="00E26AA5"/>
    <w:rsid w:val="00F26749"/>
    <w:rsid w:val="00F40ABC"/>
    <w:rsid w:val="00FC7343"/>
    <w:rsid w:val="0E990EFC"/>
    <w:rsid w:val="25034EC9"/>
    <w:rsid w:val="5C2A2760"/>
    <w:rsid w:val="5E317DD6"/>
    <w:rsid w:val="74857AA2"/>
    <w:rsid w:val="79435A80"/>
    <w:rsid w:val="7EEB59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Style w:val="5"/>
      <w:tblCellMar>
        <w:top w:w="0" w:type="dxa"/>
        <w:left w:w="108" w:type="dxa"/>
        <w:bottom w:w="0" w:type="dxa"/>
        <w:right w:w="108" w:type="dxa"/>
      </w:tblCellMar>
    </w:tblPr>
    <w:trPr>
      <w:wBefore w:w="0" w:type="dxa"/>
    </w:trPr>
  </w:style>
  <w:style w:type="paragraph" w:styleId="2">
    <w:name w:val="Balloon Text"/>
    <w:basedOn w:val="1"/>
    <w:semiHidden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SkyUN.Org</Company>
  <Pages>2</Pages>
  <Words>517</Words>
  <Characters>527</Characters>
  <Lines>6</Lines>
  <Paragraphs>1</Paragraphs>
  <TotalTime>10</TotalTime>
  <ScaleCrop>false</ScaleCrop>
  <LinksUpToDate>false</LinksUpToDate>
  <CharactersWithSpaces>727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2014-10-23T01:38:00Z</dcterms:created>
  <dc:creator>Administrator</dc:creator>
  <cp:lastModifiedBy>wzh</cp:lastModifiedBy>
  <cp:lastPrinted>2014-10-24T02:47:00Z</cp:lastPrinted>
  <dcterms:modified xsi:type="dcterms:W3CDTF">2024-10-15T09:38:51Z</dcterms:modified>
  <dc:title>福建师范大学研究生学业奖学金申请审批表</dc:title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C2EB525BCE544CE5B5306A0D8C13E1E7_13</vt:lpwstr>
  </property>
</Properties>
</file>