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自主学习马克思主义理论“先进个人”参评积分获取细则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自主学习马克思主义理论“先进个人”参评积分获取，涉及“学年个人参与理论学习活动情况”及“所在集体理论学习活动开展情况”两部分。对应条件如下：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1.代表学院新思想读书社分社参与其他学院分社举办的读书会活动，并撰写相关的读书心得。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-----积分+3’（1次）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2.参加学校、学院举办的理论学习系列相关活动。  （如：新思想读书社专题理论学习活动，“一马当先”知识竞赛、习近平在福建系列访谈实录心得征集评选活动、新中国成立70周年知识竞赛等）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-----校级活动+3’（1次）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院级活动+2’（1次）</w:t>
      </w:r>
    </w:p>
    <w:tbl>
      <w:tblPr>
        <w:tblStyle w:val="3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2290"/>
        <w:gridCol w:w="2440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89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评奖类活动获奖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一等奖</w:t>
            </w:r>
          </w:p>
        </w:tc>
        <w:tc>
          <w:tcPr>
            <w:tcW w:w="2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  <w:tc>
          <w:tcPr>
            <w:tcW w:w="2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校级活动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’</w:t>
            </w:r>
          </w:p>
        </w:tc>
        <w:tc>
          <w:tcPr>
            <w:tcW w:w="2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’</w:t>
            </w:r>
          </w:p>
        </w:tc>
        <w:tc>
          <w:tcPr>
            <w:tcW w:w="2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院级活动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’</w:t>
            </w:r>
          </w:p>
        </w:tc>
        <w:tc>
          <w:tcPr>
            <w:tcW w:w="2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’</w:t>
            </w:r>
          </w:p>
        </w:tc>
        <w:tc>
          <w:tcPr>
            <w:tcW w:w="2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89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注：各类活动所设奖项层次可能不同，对应的获奖积分会根据实际情况公正调整。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3.参加学校、学院组织的理论学习、时政学习等活动，撰写心得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受院新媒体推文采纳发表的。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-----积分+3’（1次）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受校级媒体平台采用发表的。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righ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-----积分+3’（1次）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4.所在班级承办院新思想读书社读书会/理论学习活动，组织活动的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班级主要负责人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-----积分+4’/3’（1次）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参与活动的同学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-----积分+2’/1’（1次）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5.参加其他相关理论学习活动，活动结束后可向经济学院团委宣传部（新思想读书社分社）报送证明，具体认定。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A7FFB"/>
    <w:rsid w:val="5CBA7FFB"/>
    <w:rsid w:val="6518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2020-10-31T16:36:00Z</dcterms:created>
  <dc:creator>尐懷1409910016</dc:creator>
  <cp:lastModifiedBy>尐懷1409910016</cp:lastModifiedBy>
  <dcterms:modified xsi:type="dcterms:W3CDTF">2020-10-31T16:44:40Z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