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8B" w:rsidRPr="00A50DE3" w:rsidRDefault="0007448B" w:rsidP="0007448B">
      <w:pPr>
        <w:keepNext/>
        <w:keepLines/>
        <w:ind w:left="1280" w:hangingChars="400" w:hanging="1280"/>
        <w:jc w:val="left"/>
        <w:outlineLvl w:val="0"/>
        <w:rPr>
          <w:rFonts w:ascii="仿宋" w:eastAsia="仿宋" w:hAnsi="仿宋" w:cs="仿宋_GB2312"/>
          <w:bCs/>
          <w:sz w:val="32"/>
          <w:szCs w:val="32"/>
        </w:rPr>
      </w:pPr>
      <w:bookmarkStart w:id="0" w:name="_Toc384650817"/>
      <w:r w:rsidRPr="00A50DE3">
        <w:rPr>
          <w:rFonts w:ascii="仿宋" w:eastAsia="仿宋" w:hAnsi="仿宋" w:cs="仿宋_GB2312" w:hint="eastAsia"/>
          <w:bCs/>
          <w:sz w:val="32"/>
          <w:szCs w:val="32"/>
        </w:rPr>
        <w:t>附件7</w:t>
      </w:r>
      <w:r>
        <w:rPr>
          <w:rFonts w:ascii="仿宋" w:eastAsia="仿宋" w:hAnsi="仿宋" w:cs="仿宋_GB2312" w:hint="eastAsia"/>
          <w:bCs/>
          <w:sz w:val="32"/>
          <w:szCs w:val="32"/>
        </w:rPr>
        <w:t>：</w:t>
      </w:r>
      <w:bookmarkStart w:id="1" w:name="_GoBack"/>
      <w:r w:rsidRPr="00A50DE3">
        <w:rPr>
          <w:rFonts w:ascii="仿宋" w:eastAsia="仿宋" w:hAnsi="仿宋" w:cs="仿宋_GB2312" w:hint="eastAsia"/>
          <w:bCs/>
          <w:sz w:val="32"/>
          <w:szCs w:val="32"/>
        </w:rPr>
        <w:t>经济学院第十二届体育节暨田径运动会宣传报道</w:t>
      </w:r>
      <w:r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_GB2312"/>
          <w:bCs/>
          <w:sz w:val="32"/>
          <w:szCs w:val="32"/>
        </w:rPr>
        <w:tab/>
      </w:r>
      <w:r w:rsidRPr="00A50DE3">
        <w:rPr>
          <w:rFonts w:ascii="仿宋" w:eastAsia="仿宋" w:hAnsi="仿宋" w:cs="仿宋_GB2312" w:hint="eastAsia"/>
          <w:bCs/>
          <w:sz w:val="32"/>
          <w:szCs w:val="32"/>
        </w:rPr>
        <w:t>优秀单位、先进个人评比方法</w:t>
      </w:r>
      <w:bookmarkEnd w:id="0"/>
      <w:bookmarkEnd w:id="1"/>
    </w:p>
    <w:p w:rsidR="0007448B" w:rsidRDefault="0007448B" w:rsidP="0007448B">
      <w:pPr>
        <w:jc w:val="left"/>
        <w:rPr>
          <w:rFonts w:ascii="仿宋_GB2312" w:eastAsia="仿宋_GB2312" w:hAnsi="宋体" w:hint="eastAsia"/>
          <w:sz w:val="28"/>
          <w:szCs w:val="28"/>
        </w:rPr>
      </w:pPr>
    </w:p>
    <w:p w:rsidR="0007448B" w:rsidRPr="00826CC2" w:rsidRDefault="0007448B" w:rsidP="0007448B">
      <w:pPr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为弘扬体育精神，浓厚体育文化氛围，展示运动会的良好精神风貌，现对本次运动会宣传报道工作做出如下安排：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一、征集流程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（1）稿件征集：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从13、14</w:t>
      </w:r>
      <w:proofErr w:type="gramStart"/>
      <w:r w:rsidRPr="00826CC2">
        <w:rPr>
          <w:rFonts w:ascii="仿宋" w:eastAsia="仿宋" w:hAnsi="仿宋" w:cs="仿宋_GB2312" w:hint="eastAsia"/>
          <w:bCs/>
          <w:sz w:val="32"/>
          <w:szCs w:val="32"/>
        </w:rPr>
        <w:t>两个</w:t>
      </w:r>
      <w:proofErr w:type="gramEnd"/>
      <w:r w:rsidRPr="00826CC2">
        <w:rPr>
          <w:rFonts w:ascii="仿宋" w:eastAsia="仿宋" w:hAnsi="仿宋" w:cs="仿宋_GB2312" w:hint="eastAsia"/>
          <w:bCs/>
          <w:sz w:val="32"/>
          <w:szCs w:val="32"/>
        </w:rPr>
        <w:t>年级的各个班级中征集稿件，具体由各班班长负责。</w:t>
      </w:r>
      <w:proofErr w:type="gramStart"/>
      <w:r w:rsidRPr="00826CC2">
        <w:rPr>
          <w:rFonts w:ascii="仿宋" w:eastAsia="仿宋" w:hAnsi="仿宋" w:cs="仿宋_GB2312" w:hint="eastAsia"/>
          <w:bCs/>
          <w:sz w:val="32"/>
          <w:szCs w:val="32"/>
        </w:rPr>
        <w:t>本届院运会</w:t>
      </w:r>
      <w:proofErr w:type="gramEnd"/>
      <w:r w:rsidRPr="00826CC2">
        <w:rPr>
          <w:rFonts w:ascii="仿宋" w:eastAsia="仿宋" w:hAnsi="仿宋" w:cs="仿宋_GB2312" w:hint="eastAsia"/>
          <w:bCs/>
          <w:sz w:val="32"/>
          <w:szCs w:val="32"/>
        </w:rPr>
        <w:t>征稿规定：13、14级每人每天至少上交两篇稿件，其中运动员上交一篇稿件（不含只参加团体项目的运动员），各单位确保本单位稿件的数量与质量，且各单位应仔细检查是否有雷同稿件，如有雷同稿件应退回重写，否则将扣除单位分数。本次稿件征集原则并不是多多益善，只有本单位的稿件进入初审、复审阶段才能对个人、单位进行加分奖励。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（2）稿件类型：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文艺稿（主题积极，联系赛事，不低于300字）----1分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消息类（真实及时，语言简练，不低于300字）----1分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评论类（见解独到，评论运动会各类现象，不低于800字）---2分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通讯类（主题明确，对运动会中的人事物进行深度报道，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lastRenderedPageBreak/>
        <w:t>不低于800字）------2分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（上述分数为稿件过初审后所得的分数）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（3）稿件征收时间：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6"/>
          <w:attr w:name="IsLunarDate" w:val="False"/>
          <w:attr w:name="IsROCDate" w:val="False"/>
        </w:smartTagPr>
        <w:r w:rsidRPr="00826CC2">
          <w:rPr>
            <w:rFonts w:ascii="仿宋" w:eastAsia="仿宋" w:hAnsi="仿宋" w:cs="仿宋_GB2312" w:hint="eastAsia"/>
            <w:bCs/>
            <w:sz w:val="32"/>
            <w:szCs w:val="32"/>
          </w:rPr>
          <w:t>4月16日</w:t>
        </w:r>
      </w:smartTag>
      <w:r w:rsidRPr="00826CC2">
        <w:rPr>
          <w:rFonts w:ascii="仿宋" w:eastAsia="仿宋" w:hAnsi="仿宋" w:cs="仿宋_GB2312" w:hint="eastAsia"/>
          <w:bCs/>
          <w:sz w:val="32"/>
          <w:szCs w:val="32"/>
        </w:rPr>
        <w:t>，上午：8：30——11：00，下午：14:30——16: 30。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7"/>
          <w:attr w:name="IsLunarDate" w:val="False"/>
          <w:attr w:name="IsROCDate" w:val="False"/>
        </w:smartTagPr>
        <w:r w:rsidRPr="00826CC2">
          <w:rPr>
            <w:rFonts w:ascii="仿宋" w:eastAsia="仿宋" w:hAnsi="仿宋" w:cs="仿宋_GB2312" w:hint="eastAsia"/>
            <w:bCs/>
            <w:sz w:val="32"/>
            <w:szCs w:val="32"/>
          </w:rPr>
          <w:t>4月17日</w:t>
        </w:r>
      </w:smartTag>
      <w:r w:rsidRPr="00826CC2">
        <w:rPr>
          <w:rFonts w:ascii="仿宋" w:eastAsia="仿宋" w:hAnsi="仿宋" w:cs="仿宋_GB2312" w:hint="eastAsia"/>
          <w:bCs/>
          <w:sz w:val="32"/>
          <w:szCs w:val="32"/>
        </w:rPr>
        <w:t>，上午：8:30——10:00。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（4）投稿地点：西区田径场主席台审稿区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（5）稿件主审人员：13级、14级年级记者</w:t>
      </w:r>
      <w:proofErr w:type="gramStart"/>
      <w:r w:rsidRPr="00826CC2">
        <w:rPr>
          <w:rFonts w:ascii="仿宋" w:eastAsia="仿宋" w:hAnsi="仿宋" w:cs="仿宋_GB2312" w:hint="eastAsia"/>
          <w:bCs/>
          <w:sz w:val="32"/>
          <w:szCs w:val="32"/>
        </w:rPr>
        <w:t>团及院采编</w:t>
      </w:r>
      <w:proofErr w:type="gramEnd"/>
      <w:r w:rsidRPr="00826CC2">
        <w:rPr>
          <w:rFonts w:ascii="仿宋" w:eastAsia="仿宋" w:hAnsi="仿宋" w:cs="仿宋_GB2312" w:hint="eastAsia"/>
          <w:bCs/>
          <w:sz w:val="32"/>
          <w:szCs w:val="32"/>
        </w:rPr>
        <w:t>部储备干部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（6）投稿方式：各班在交稿前请先统计好所交稿件的数量，并附上一张空白纸（写上：班级名称，稿件数量等详细信息）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二、奖励措施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（1）根据稿件总数，通过初审、复审稿件数对单位与个人进行相应加分，并除以单位人数，得出总分，最终评出五个“先进宣传报道单位” 、及若干“先进宣传报道个人”，并颁发奖状，给予奖励。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（2）本次单位及个人</w:t>
      </w:r>
      <w:proofErr w:type="gramStart"/>
      <w:r w:rsidRPr="00826CC2">
        <w:rPr>
          <w:rFonts w:ascii="仿宋" w:eastAsia="仿宋" w:hAnsi="仿宋" w:cs="仿宋_GB2312" w:hint="eastAsia"/>
          <w:bCs/>
          <w:sz w:val="32"/>
          <w:szCs w:val="32"/>
        </w:rPr>
        <w:t>在院运会上</w:t>
      </w:r>
      <w:proofErr w:type="gramEnd"/>
      <w:r w:rsidRPr="00826CC2">
        <w:rPr>
          <w:rFonts w:ascii="仿宋" w:eastAsia="仿宋" w:hAnsi="仿宋" w:cs="仿宋_GB2312" w:hint="eastAsia"/>
          <w:bCs/>
          <w:sz w:val="32"/>
          <w:szCs w:val="32"/>
        </w:rPr>
        <w:t>表现将在学年末计入到综合评比中，对单位或个人授以荣誉称号。</w:t>
      </w:r>
    </w:p>
    <w:p w:rsidR="0007448B" w:rsidRPr="00826CC2" w:rsidRDefault="0007448B" w:rsidP="0007448B">
      <w:pPr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三、注意事项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（1）稿件更重质量，评审团会更加注重质量的选择，所以请各单位上交质量较高的稿件。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lastRenderedPageBreak/>
        <w:t>（2）所有稿件均需采用方格纸撰写，否则视为废稿，希望各单位能够认真审核。</w:t>
      </w:r>
    </w:p>
    <w:p w:rsidR="0007448B" w:rsidRPr="00826CC2" w:rsidRDefault="0007448B" w:rsidP="0007448B">
      <w:pPr>
        <w:ind w:firstLineChars="150" w:firstLine="4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（3）对于稿件采写、收集怠慢的单位予以上报。</w:t>
      </w:r>
    </w:p>
    <w:p w:rsidR="0007448B" w:rsidRPr="00826CC2" w:rsidRDefault="0007448B" w:rsidP="0007448B">
      <w:pPr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Cs/>
          <w:sz w:val="32"/>
          <w:szCs w:val="32"/>
        </w:rPr>
        <w:t xml:space="preserve">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注：请各单位仔细阅读以上投稿要求，并在指定时间段内积极投稿。</w:t>
      </w:r>
    </w:p>
    <w:p w:rsidR="0007448B" w:rsidRPr="00826CC2" w:rsidRDefault="0007448B" w:rsidP="0007448B">
      <w:pPr>
        <w:rPr>
          <w:rFonts w:ascii="仿宋" w:eastAsia="仿宋" w:hAnsi="仿宋" w:cs="仿宋_GB2312" w:hint="eastAsia"/>
          <w:bCs/>
          <w:sz w:val="32"/>
          <w:szCs w:val="32"/>
        </w:rPr>
      </w:pPr>
    </w:p>
    <w:p w:rsidR="00326B0F" w:rsidRPr="0007448B" w:rsidRDefault="00326B0F"/>
    <w:sectPr w:rsidR="00326B0F" w:rsidRPr="00074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7448B"/>
    <w:rsid w:val="0031144B"/>
    <w:rsid w:val="00326B0F"/>
    <w:rsid w:val="00336F3A"/>
    <w:rsid w:val="00423039"/>
    <w:rsid w:val="00527AC4"/>
    <w:rsid w:val="00610EF1"/>
    <w:rsid w:val="00A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2015-04-15T08:26:00Z</dcterms:created>
  <dcterms:modified xsi:type="dcterms:W3CDTF">2015-04-15T08:26:00Z</dcterms:modified>
</cp:coreProperties>
</file>